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3C081" w14:textId="42C7A235" w:rsidR="00470DFC" w:rsidRPr="00D82195" w:rsidRDefault="00470DFC" w:rsidP="00470DFC">
      <w:pPr>
        <w:pStyle w:val="CRCoverPage"/>
        <w:outlineLvl w:val="0"/>
        <w:rPr>
          <w:rFonts w:hint="eastAsia"/>
          <w:b/>
          <w:sz w:val="24"/>
          <w:lang w:val="en-CN"/>
        </w:rPr>
      </w:pPr>
      <w:bookmarkStart w:id="0" w:name="OLE_LINK138"/>
      <w:bookmarkStart w:id="1" w:name="OLE_LINK137"/>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387900" w:rsidRPr="00387900">
        <w:rPr>
          <w:b/>
          <w:sz w:val="24"/>
          <w:lang w:val="en-CN"/>
        </w:rPr>
        <w:t>R4-2505878</w:t>
      </w:r>
    </w:p>
    <w:p w14:paraId="660F664A" w14:textId="685CE87B" w:rsidR="00E310D5" w:rsidRPr="008D40D5" w:rsidRDefault="00470DFC" w:rsidP="00470DF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Pr>
          <w:sz w:val="24"/>
        </w:rPr>
        <w:t>Malta, MT, 19 – 23 May, 2025</w:t>
      </w:r>
      <w:r w:rsidR="004552DD" w:rsidRPr="008D40D5">
        <w:rPr>
          <w:rFonts w:cs="Arial"/>
          <w:szCs w:val="24"/>
          <w:lang w:val="en-US" w:eastAsia="zh-CN"/>
        </w:rPr>
        <w:tab/>
      </w:r>
    </w:p>
    <w:p w14:paraId="77D424C8" w14:textId="77777777" w:rsidR="00E310D5" w:rsidRPr="008D40D5" w:rsidRDefault="00E310D5">
      <w:pPr>
        <w:pStyle w:val="3GPPHeader"/>
        <w:rPr>
          <w:rFonts w:ascii="Arial" w:hAnsi="Arial" w:cs="Arial"/>
          <w:color w:val="FF0000"/>
          <w:szCs w:val="24"/>
          <w:lang w:val="en-US" w:eastAsia="zh-TW"/>
        </w:rPr>
      </w:pPr>
    </w:p>
    <w:p w14:paraId="20940F2F" w14:textId="1E9FC0FC" w:rsidR="00E310D5" w:rsidRPr="008D40D5" w:rsidRDefault="004552DD">
      <w:pPr>
        <w:pStyle w:val="3GPPHeader"/>
        <w:rPr>
          <w:rFonts w:ascii="Arial" w:hAnsi="Arial" w:cs="Arial"/>
          <w:szCs w:val="24"/>
          <w:lang w:val="en-US" w:eastAsia="zh-TW"/>
        </w:rPr>
      </w:pPr>
      <w:r w:rsidRPr="008D40D5">
        <w:rPr>
          <w:rFonts w:ascii="Arial" w:hAnsi="Arial" w:cs="Arial"/>
          <w:szCs w:val="24"/>
          <w:lang w:val="en-US"/>
        </w:rPr>
        <w:t>Agenda Item:</w:t>
      </w:r>
      <w:r w:rsidRPr="008D40D5">
        <w:rPr>
          <w:rFonts w:ascii="Arial" w:hAnsi="Arial" w:cs="Arial"/>
          <w:szCs w:val="24"/>
          <w:lang w:val="en-US"/>
        </w:rPr>
        <w:tab/>
      </w:r>
      <w:r w:rsidR="009B758F" w:rsidRPr="008D40D5">
        <w:rPr>
          <w:rFonts w:ascii="Arial" w:hAnsi="Arial" w:cs="Arial"/>
          <w:szCs w:val="24"/>
          <w:lang w:val="en-US"/>
        </w:rPr>
        <w:t>7</w:t>
      </w:r>
      <w:r w:rsidR="00635DE7" w:rsidRPr="008D40D5">
        <w:rPr>
          <w:rFonts w:ascii="Arial" w:hAnsi="Arial" w:cs="Arial"/>
          <w:szCs w:val="24"/>
          <w:lang w:val="en-US"/>
        </w:rPr>
        <w:t>.</w:t>
      </w:r>
      <w:r w:rsidR="00B77B04" w:rsidRPr="008D40D5">
        <w:rPr>
          <w:rFonts w:ascii="Arial" w:hAnsi="Arial" w:cs="Arial"/>
          <w:szCs w:val="24"/>
          <w:lang w:val="en-US"/>
        </w:rPr>
        <w:t>2</w:t>
      </w:r>
      <w:r w:rsidR="009D26DE">
        <w:rPr>
          <w:rFonts w:ascii="Arial" w:hAnsi="Arial" w:cs="Arial"/>
          <w:szCs w:val="24"/>
          <w:lang w:val="en-US"/>
        </w:rPr>
        <w:t>8</w:t>
      </w:r>
      <w:r w:rsidR="00635DE7" w:rsidRPr="008D40D5">
        <w:rPr>
          <w:rFonts w:ascii="Arial" w:hAnsi="Arial" w:cs="Arial"/>
          <w:szCs w:val="24"/>
          <w:lang w:val="en-US"/>
        </w:rPr>
        <w:t>.</w:t>
      </w:r>
      <w:r w:rsidR="00F26834">
        <w:rPr>
          <w:rFonts w:ascii="Arial" w:hAnsi="Arial" w:cs="Arial"/>
          <w:szCs w:val="24"/>
          <w:lang w:val="en-US"/>
        </w:rPr>
        <w:t>3</w:t>
      </w:r>
    </w:p>
    <w:p w14:paraId="6B1741BB" w14:textId="5EFA0B03" w:rsidR="00E310D5" w:rsidRPr="008D40D5" w:rsidRDefault="004552DD">
      <w:pPr>
        <w:pStyle w:val="3GPPHeader"/>
        <w:rPr>
          <w:rFonts w:ascii="Arial" w:hAnsi="Arial" w:cs="Arial"/>
          <w:szCs w:val="24"/>
          <w:lang w:val="en-US"/>
        </w:rPr>
      </w:pPr>
      <w:r w:rsidRPr="008D40D5">
        <w:rPr>
          <w:rFonts w:ascii="Arial" w:hAnsi="Arial" w:cs="Arial"/>
          <w:szCs w:val="24"/>
          <w:lang w:val="en-US"/>
        </w:rPr>
        <w:t xml:space="preserve">Source: </w:t>
      </w:r>
      <w:r w:rsidRPr="008D40D5">
        <w:rPr>
          <w:rFonts w:ascii="Arial" w:hAnsi="Arial" w:cs="Arial"/>
          <w:szCs w:val="24"/>
          <w:lang w:val="en-US"/>
        </w:rPr>
        <w:tab/>
        <w:t>Apple</w:t>
      </w:r>
    </w:p>
    <w:p w14:paraId="7641A3F5" w14:textId="128C195F" w:rsidR="00E310D5" w:rsidRPr="008D40D5" w:rsidRDefault="004552DD" w:rsidP="00DB0F85">
      <w:pPr>
        <w:pStyle w:val="3GPPHeaderArial"/>
        <w:tabs>
          <w:tab w:val="left" w:pos="1701"/>
        </w:tabs>
        <w:ind w:left="1701" w:hanging="1701"/>
        <w:rPr>
          <w:b/>
          <w:sz w:val="24"/>
        </w:rPr>
      </w:pPr>
      <w:r w:rsidRPr="008D40D5">
        <w:rPr>
          <w:b/>
          <w:sz w:val="24"/>
        </w:rPr>
        <w:t>Title:</w:t>
      </w:r>
      <w:r w:rsidRPr="008D40D5">
        <w:rPr>
          <w:b/>
          <w:sz w:val="24"/>
        </w:rPr>
        <w:tab/>
      </w:r>
      <w:r w:rsidR="00DB0F85" w:rsidRPr="008D40D5">
        <w:rPr>
          <w:b/>
          <w:sz w:val="24"/>
        </w:rPr>
        <w:t>Discussion of RRM impact of XR for NR Phase 3</w:t>
      </w:r>
    </w:p>
    <w:p w14:paraId="4F3BE61D" w14:textId="77777777" w:rsidR="00E310D5" w:rsidRPr="008D40D5" w:rsidRDefault="00E310D5">
      <w:pPr>
        <w:pStyle w:val="3GPPHeaderArial"/>
        <w:tabs>
          <w:tab w:val="left" w:pos="1701"/>
        </w:tabs>
        <w:rPr>
          <w:b/>
          <w:sz w:val="24"/>
          <w:lang w:eastAsia="zh-TW"/>
        </w:rPr>
      </w:pPr>
    </w:p>
    <w:p w14:paraId="47F7C6F8" w14:textId="571AA9AD" w:rsidR="00E310D5" w:rsidRPr="008D40D5" w:rsidRDefault="004552DD">
      <w:pPr>
        <w:pStyle w:val="3GPPHeader"/>
        <w:rPr>
          <w:rFonts w:ascii="Arial" w:hAnsi="Arial" w:cs="Arial"/>
          <w:szCs w:val="24"/>
          <w:lang w:val="en-US"/>
        </w:rPr>
      </w:pPr>
      <w:r w:rsidRPr="008D40D5">
        <w:rPr>
          <w:rFonts w:ascii="Arial" w:hAnsi="Arial" w:cs="Arial"/>
          <w:szCs w:val="24"/>
          <w:lang w:val="en-US"/>
        </w:rPr>
        <w:t>Document for:</w:t>
      </w:r>
      <w:r w:rsidR="00B125DE" w:rsidRPr="008D40D5">
        <w:rPr>
          <w:rFonts w:ascii="Arial" w:hAnsi="Arial" w:cs="Arial"/>
          <w:szCs w:val="24"/>
          <w:lang w:val="en-US"/>
        </w:rPr>
        <w:tab/>
      </w:r>
      <w:r w:rsidR="00F1687A">
        <w:rPr>
          <w:rFonts w:ascii="Arial" w:hAnsi="Arial" w:cs="Arial"/>
          <w:szCs w:val="24"/>
          <w:lang w:val="en-US"/>
        </w:rPr>
        <w:t>Discussion</w:t>
      </w:r>
    </w:p>
    <w:p w14:paraId="0798E92C" w14:textId="77777777" w:rsidR="00E310D5" w:rsidRPr="008D40D5" w:rsidRDefault="004552DD">
      <w:pPr>
        <w:pStyle w:val="Heading1"/>
        <w:overflowPunct w:val="0"/>
        <w:autoSpaceDE w:val="0"/>
        <w:autoSpaceDN w:val="0"/>
        <w:adjustRightInd w:val="0"/>
        <w:rPr>
          <w:rFonts w:eastAsia="PMingLiU" w:cs="Arial"/>
          <w:lang w:val="en-US"/>
        </w:rPr>
      </w:pPr>
      <w:r w:rsidRPr="008D40D5">
        <w:rPr>
          <w:rFonts w:eastAsia="PMingLiU" w:cs="Arial"/>
          <w:lang w:val="en-US"/>
        </w:rPr>
        <w:t>Introduction</w:t>
      </w:r>
      <w:bookmarkStart w:id="2" w:name="OLE_LINK39"/>
      <w:bookmarkStart w:id="3" w:name="OLE_LINK37"/>
      <w:bookmarkStart w:id="4" w:name="OLE_LINK38"/>
    </w:p>
    <w:bookmarkEnd w:id="2"/>
    <w:bookmarkEnd w:id="3"/>
    <w:bookmarkEnd w:id="4"/>
    <w:p w14:paraId="7205A8FB" w14:textId="6F20892A" w:rsidR="00E310D5" w:rsidRPr="008D40D5" w:rsidRDefault="0015525B">
      <w:pPr>
        <w:spacing w:before="120" w:after="120"/>
        <w:jc w:val="both"/>
      </w:pPr>
      <w:r w:rsidRPr="008D40D5">
        <w:rPr>
          <w:bCs/>
        </w:rPr>
        <w:t>RRM impact of XR for NR Phase 3</w:t>
      </w:r>
      <w:r w:rsidRPr="008D40D5">
        <w:rPr>
          <w:b/>
        </w:rPr>
        <w:t xml:space="preserve"> </w:t>
      </w:r>
      <w:r w:rsidR="000C3F69" w:rsidRPr="008D40D5">
        <w:t xml:space="preserve">has been widely discussed in previous RAN4 meetings. </w:t>
      </w:r>
      <w:r w:rsidR="00C77C7A" w:rsidRPr="008D40D5">
        <w:t>The latest agreements can be found in [1]</w:t>
      </w:r>
      <w:r w:rsidR="0029611A" w:rsidRPr="008D40D5">
        <w:t xml:space="preserve">, according to which there are quite many open issues. </w:t>
      </w:r>
      <w:r w:rsidR="00373FBE" w:rsidRPr="008D40D5">
        <w:t>In this contribution, we continue discussing the open issues.</w:t>
      </w:r>
    </w:p>
    <w:p w14:paraId="4D0B89A1" w14:textId="77777777" w:rsidR="00DF3439" w:rsidRPr="008D40D5" w:rsidRDefault="00DF3439">
      <w:pPr>
        <w:spacing w:before="120" w:after="120"/>
        <w:jc w:val="both"/>
        <w:rPr>
          <w:rFonts w:ascii="Arial" w:eastAsiaTheme="minorEastAsia" w:hAnsi="Arial" w:cs="Arial"/>
          <w:b/>
          <w:bCs/>
        </w:rPr>
      </w:pPr>
    </w:p>
    <w:p w14:paraId="00F0EA73" w14:textId="77777777" w:rsidR="00442EAE" w:rsidRPr="00251EC0" w:rsidRDefault="00442EAE" w:rsidP="00442EAE">
      <w:pPr>
        <w:pStyle w:val="Heading1"/>
        <w:rPr>
          <w:lang w:eastAsia="ja-JP"/>
        </w:rPr>
      </w:pPr>
      <w:r w:rsidRPr="00251EC0">
        <w:rPr>
          <w:lang w:eastAsia="ja-JP"/>
        </w:rPr>
        <w:t xml:space="preserve">Topic #2: </w:t>
      </w:r>
      <w:r w:rsidRPr="00251EC0">
        <w:t>Measurements with gaps</w:t>
      </w:r>
    </w:p>
    <w:p w14:paraId="355EEDA8" w14:textId="77777777" w:rsidR="00442EAE" w:rsidRPr="00251EC0" w:rsidRDefault="00442EAE" w:rsidP="00442EAE">
      <w:pPr>
        <w:pStyle w:val="Heading2"/>
      </w:pPr>
      <w:r w:rsidRPr="00251EC0">
        <w:t>Issue 2-</w:t>
      </w:r>
      <w:r>
        <w:t>1</w:t>
      </w:r>
      <w:r w:rsidRPr="00251EC0">
        <w:t xml:space="preserve">: </w:t>
      </w:r>
      <w:r w:rsidRPr="00251EC0">
        <w:rPr>
          <w:lang w:eastAsia="zh-CN"/>
        </w:rPr>
        <w:t>Types of measurement gaps</w:t>
      </w:r>
      <w:r w:rsidRPr="00251EC0">
        <w:rPr>
          <w:rFonts w:eastAsia="DengXian"/>
        </w:rPr>
        <w:tab/>
      </w:r>
    </w:p>
    <w:p w14:paraId="7656AC05" w14:textId="77777777" w:rsidR="00791593" w:rsidRDefault="00791593" w:rsidP="00791593">
      <w:pPr>
        <w:rPr>
          <w:lang w:eastAsia="zh-CN"/>
        </w:rPr>
      </w:pPr>
      <w:r>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29"/>
      </w:tblGrid>
      <w:tr w:rsidR="00791593" w14:paraId="200777B3" w14:textId="77777777" w:rsidTr="00146C02">
        <w:tc>
          <w:tcPr>
            <w:tcW w:w="9631" w:type="dxa"/>
          </w:tcPr>
          <w:p w14:paraId="761244EF" w14:textId="77777777" w:rsidR="00791593" w:rsidRDefault="00791593" w:rsidP="00791593">
            <w:pPr>
              <w:numPr>
                <w:ilvl w:val="0"/>
                <w:numId w:val="61"/>
              </w:numPr>
              <w:tabs>
                <w:tab w:val="left" w:pos="720"/>
              </w:tabs>
              <w:overflowPunct w:val="0"/>
              <w:autoSpaceDE w:val="0"/>
              <w:autoSpaceDN w:val="0"/>
              <w:adjustRightInd w:val="0"/>
              <w:textAlignment w:val="baseline"/>
              <w:rPr>
                <w:lang w:eastAsia="zh-CN"/>
              </w:rPr>
            </w:pPr>
            <w:r>
              <w:rPr>
                <w:lang w:eastAsia="zh-CN"/>
              </w:rPr>
              <w:t>Type-1 MG: Gap(s) configured via GapConfig without suffix</w:t>
            </w:r>
          </w:p>
          <w:p w14:paraId="35EB6E19" w14:textId="77777777" w:rsidR="00791593" w:rsidRDefault="00791593" w:rsidP="00791593">
            <w:pPr>
              <w:numPr>
                <w:ilvl w:val="0"/>
                <w:numId w:val="61"/>
              </w:numPr>
              <w:tabs>
                <w:tab w:val="left" w:pos="720"/>
              </w:tabs>
              <w:overflowPunct w:val="0"/>
              <w:autoSpaceDE w:val="0"/>
              <w:autoSpaceDN w:val="0"/>
              <w:adjustRightInd w:val="0"/>
              <w:textAlignment w:val="baseline"/>
              <w:rPr>
                <w:lang w:eastAsia="zh-CN"/>
              </w:rPr>
            </w:pPr>
            <w:r>
              <w:rPr>
                <w:lang w:eastAsia="zh-CN"/>
              </w:rPr>
              <w:t>Type-2 MG: Gap(s) configured via GapConfig-r17 without preConfigInd-r17 or ncsgInd-r17</w:t>
            </w:r>
          </w:p>
          <w:p w14:paraId="23EB96DE" w14:textId="77777777" w:rsidR="00791593" w:rsidRDefault="00791593" w:rsidP="00791593">
            <w:pPr>
              <w:numPr>
                <w:ilvl w:val="0"/>
                <w:numId w:val="61"/>
              </w:numPr>
              <w:tabs>
                <w:tab w:val="left" w:pos="720"/>
              </w:tabs>
              <w:overflowPunct w:val="0"/>
              <w:autoSpaceDE w:val="0"/>
              <w:autoSpaceDN w:val="0"/>
              <w:adjustRightInd w:val="0"/>
              <w:textAlignment w:val="baseline"/>
              <w:rPr>
                <w:lang w:eastAsia="zh-CN"/>
              </w:rPr>
            </w:pPr>
            <w:r>
              <w:rPr>
                <w:lang w:eastAsia="zh-CN"/>
              </w:rPr>
              <w:t>Rel-18 Concurrent Gap: gap with assigned priority which can be also NCSG or Pre-MG</w:t>
            </w:r>
          </w:p>
        </w:tc>
      </w:tr>
    </w:tbl>
    <w:p w14:paraId="56ECEDAF" w14:textId="77777777" w:rsidR="00791593" w:rsidRDefault="00791593" w:rsidP="00791593">
      <w:pPr>
        <w:rPr>
          <w:b/>
          <w:lang w:eastAsia="zh-CN"/>
        </w:rPr>
      </w:pPr>
    </w:p>
    <w:p w14:paraId="4B8C9BB4" w14:textId="02FD9FED" w:rsidR="00791593" w:rsidRDefault="00791593" w:rsidP="00791593">
      <w:pPr>
        <w:rPr>
          <w:b/>
          <w:lang w:eastAsia="zh-CN"/>
        </w:rPr>
      </w:pPr>
      <w:r w:rsidRPr="00251EC0">
        <w:rPr>
          <w:b/>
          <w:lang w:eastAsia="zh-CN"/>
        </w:rPr>
        <w:t>&lt;</w:t>
      </w:r>
      <w:r>
        <w:rPr>
          <w:b/>
          <w:lang w:eastAsia="zh-CN"/>
        </w:rPr>
        <w:t>Agreement</w:t>
      </w:r>
      <w:r w:rsidRPr="00251EC0">
        <w:rPr>
          <w:b/>
          <w:lang w:eastAsia="zh-CN"/>
        </w:rPr>
        <w:t xml:space="preserve">&gt;: </w:t>
      </w:r>
    </w:p>
    <w:p w14:paraId="6C3E1E7B" w14:textId="77777777" w:rsidR="00791593" w:rsidRPr="00BC28C9" w:rsidRDefault="00791593" w:rsidP="00791593">
      <w:pPr>
        <w:pStyle w:val="ListParagraph"/>
        <w:numPr>
          <w:ilvl w:val="0"/>
          <w:numId w:val="64"/>
        </w:numPr>
        <w:contextualSpacing w:val="0"/>
        <w:rPr>
          <w:lang w:eastAsia="zh-CN"/>
        </w:rPr>
      </w:pPr>
      <w:r w:rsidRPr="00BC28C9">
        <w:rPr>
          <w:lang w:eastAsia="zh-CN"/>
        </w:rPr>
        <w:t>Gaps which shall not be cancelled</w:t>
      </w:r>
    </w:p>
    <w:p w14:paraId="26244993" w14:textId="77777777" w:rsidR="00791593" w:rsidRPr="00BC28C9" w:rsidRDefault="00791593" w:rsidP="00791593">
      <w:pPr>
        <w:pStyle w:val="ListParagraph"/>
        <w:numPr>
          <w:ilvl w:val="1"/>
          <w:numId w:val="64"/>
        </w:numPr>
        <w:contextualSpacing w:val="0"/>
        <w:rPr>
          <w:lang w:eastAsia="zh-CN"/>
        </w:rPr>
      </w:pPr>
      <w:r w:rsidRPr="00BC28C9">
        <w:rPr>
          <w:lang w:eastAsia="zh-CN"/>
        </w:rPr>
        <w:t>MUSIM</w:t>
      </w:r>
    </w:p>
    <w:p w14:paraId="59274DAA" w14:textId="77777777" w:rsidR="00791593" w:rsidRPr="00BC28C9" w:rsidRDefault="00791593" w:rsidP="00791593">
      <w:pPr>
        <w:pStyle w:val="ListParagraph"/>
        <w:numPr>
          <w:ilvl w:val="1"/>
          <w:numId w:val="64"/>
        </w:numPr>
        <w:contextualSpacing w:val="0"/>
        <w:rPr>
          <w:lang w:eastAsia="zh-CN"/>
        </w:rPr>
      </w:pPr>
      <w:r w:rsidRPr="00BC28C9">
        <w:rPr>
          <w:lang w:eastAsia="zh-CN"/>
        </w:rPr>
        <w:t>Positioning</w:t>
      </w:r>
    </w:p>
    <w:p w14:paraId="53DB549D" w14:textId="77777777" w:rsidR="00791593" w:rsidRPr="00EF10B7" w:rsidRDefault="00791593" w:rsidP="00791593">
      <w:pPr>
        <w:pStyle w:val="ListParagraph"/>
        <w:numPr>
          <w:ilvl w:val="0"/>
          <w:numId w:val="64"/>
        </w:numPr>
        <w:contextualSpacing w:val="0"/>
        <w:rPr>
          <w:lang w:eastAsia="zh-CN"/>
        </w:rPr>
      </w:pPr>
      <w:r w:rsidRPr="00EF10B7">
        <w:rPr>
          <w:lang w:eastAsia="zh-CN"/>
        </w:rPr>
        <w:t xml:space="preserve">For other gap types: </w:t>
      </w:r>
    </w:p>
    <w:p w14:paraId="2049ED6B" w14:textId="77777777" w:rsidR="00791593" w:rsidRPr="00EF10B7" w:rsidRDefault="00791593" w:rsidP="00791593">
      <w:pPr>
        <w:pStyle w:val="ListParagraph"/>
        <w:numPr>
          <w:ilvl w:val="1"/>
          <w:numId w:val="64"/>
        </w:numPr>
        <w:contextualSpacing w:val="0"/>
        <w:rPr>
          <w:lang w:eastAsia="zh-CN"/>
        </w:rPr>
      </w:pPr>
      <w:r w:rsidRPr="00EF10B7">
        <w:rPr>
          <w:szCs w:val="24"/>
          <w:lang w:eastAsia="zh-CN"/>
        </w:rPr>
        <w:t>The companies bring the issues and solutions on the RAN4#115. If the solution is not agreeable in RAN4#115, the gap type is not part of Rel-19</w:t>
      </w:r>
    </w:p>
    <w:p w14:paraId="4F25E84E" w14:textId="77777777" w:rsidR="00791593" w:rsidRPr="00EF10B7" w:rsidRDefault="00791593" w:rsidP="00791593">
      <w:pPr>
        <w:pStyle w:val="ListParagraph"/>
        <w:numPr>
          <w:ilvl w:val="1"/>
          <w:numId w:val="64"/>
        </w:numPr>
        <w:contextualSpacing w:val="0"/>
        <w:rPr>
          <w:lang w:eastAsia="zh-CN"/>
        </w:rPr>
      </w:pPr>
      <w:r w:rsidRPr="00EF10B7">
        <w:rPr>
          <w:szCs w:val="24"/>
          <w:lang w:eastAsia="zh-CN"/>
        </w:rPr>
        <w:t xml:space="preserve">The discussion in RAN4#115 starts with Type 2 MG, then other gap types based on incoming contributions if time allows. </w:t>
      </w:r>
    </w:p>
    <w:p w14:paraId="7168FE82" w14:textId="77777777" w:rsidR="00442EAE" w:rsidRDefault="00791593" w:rsidP="007B21AB">
      <w:pPr>
        <w:spacing w:before="120" w:after="120"/>
        <w:jc w:val="both"/>
        <w:rPr>
          <w:bCs/>
          <w:lang w:val="en-GB"/>
        </w:rPr>
      </w:pPr>
      <w:r>
        <w:rPr>
          <w:bCs/>
          <w:lang w:val="en-GB"/>
        </w:rPr>
        <w:t xml:space="preserve">We understand the concern from rapporteur on completion level of core part. However, we still believe it is beneficial to support other types of gap, as long as it doesn’t introduce significant extra work. Therefore, we </w:t>
      </w:r>
      <w:r w:rsidR="00442EAE">
        <w:rPr>
          <w:bCs/>
          <w:lang w:val="en-GB"/>
        </w:rPr>
        <w:t>propose the following solutions:</w:t>
      </w:r>
    </w:p>
    <w:p w14:paraId="583B4567" w14:textId="09B7A8F7" w:rsidR="00442EAE" w:rsidRPr="00442EAE" w:rsidRDefault="00442EAE" w:rsidP="00E40D6D">
      <w:pPr>
        <w:pStyle w:val="Caption"/>
        <w:rPr>
          <w:bCs/>
        </w:rPr>
      </w:pPr>
      <w:bookmarkStart w:id="5" w:name="_Ref197635169"/>
      <w:r>
        <w:t xml:space="preserve">Proposal </w:t>
      </w:r>
      <w:r>
        <w:fldChar w:fldCharType="begin"/>
      </w:r>
      <w:r>
        <w:instrText xml:space="preserve"> SEQ Proposal \* ARABIC </w:instrText>
      </w:r>
      <w:r>
        <w:fldChar w:fldCharType="separate"/>
      </w:r>
      <w:r w:rsidR="00E65610">
        <w:rPr>
          <w:noProof/>
        </w:rPr>
        <w:t>1</w:t>
      </w:r>
      <w:r>
        <w:fldChar w:fldCharType="end"/>
      </w:r>
      <w:r>
        <w:t xml:space="preserve">: </w:t>
      </w:r>
      <w:r w:rsidRPr="00442EAE">
        <w:rPr>
          <w:bCs/>
          <w:lang w:val="en-US"/>
        </w:rPr>
        <w:t>type-2 gap, Pre-MG, NCSG and concurrent gaps are considered this work item.</w:t>
      </w:r>
      <w:bookmarkEnd w:id="5"/>
    </w:p>
    <w:p w14:paraId="74E261D2" w14:textId="77777777" w:rsidR="00442EAE" w:rsidRPr="00442EAE" w:rsidRDefault="00442EAE" w:rsidP="00E40D6D">
      <w:pPr>
        <w:numPr>
          <w:ilvl w:val="0"/>
          <w:numId w:val="69"/>
        </w:numPr>
        <w:spacing w:before="120" w:after="120"/>
        <w:jc w:val="both"/>
        <w:rPr>
          <w:b/>
        </w:rPr>
      </w:pPr>
      <w:r w:rsidRPr="00442EAE">
        <w:rPr>
          <w:b/>
        </w:rPr>
        <w:t>Type-2 gap: it can be handled in the same way as type-1 gap.</w:t>
      </w:r>
    </w:p>
    <w:p w14:paraId="2BCFBA97" w14:textId="77777777" w:rsidR="00442EAE" w:rsidRPr="00442EAE" w:rsidRDefault="00442EAE" w:rsidP="00E40D6D">
      <w:pPr>
        <w:numPr>
          <w:ilvl w:val="0"/>
          <w:numId w:val="69"/>
        </w:numPr>
        <w:spacing w:before="120" w:after="120"/>
        <w:jc w:val="both"/>
        <w:rPr>
          <w:b/>
        </w:rPr>
      </w:pPr>
      <w:r w:rsidRPr="00442EAE">
        <w:rPr>
          <w:b/>
        </w:rPr>
        <w:t>Pre-MG: it can be handled in the same way as type-1 gap when Pre-MG is ON. Otherwise when Pre-MG is OFF, no need to cancel it.</w:t>
      </w:r>
    </w:p>
    <w:p w14:paraId="5B35EBBA" w14:textId="77777777" w:rsidR="00442EAE" w:rsidRPr="00442EAE" w:rsidRDefault="00442EAE" w:rsidP="00E40D6D">
      <w:pPr>
        <w:numPr>
          <w:ilvl w:val="0"/>
          <w:numId w:val="69"/>
        </w:numPr>
        <w:spacing w:before="120" w:after="120"/>
        <w:jc w:val="both"/>
        <w:rPr>
          <w:b/>
        </w:rPr>
      </w:pPr>
      <w:r w:rsidRPr="00442EAE">
        <w:rPr>
          <w:b/>
        </w:rPr>
        <w:lastRenderedPageBreak/>
        <w:t>Concurrent gaps: handle gap collision first, then apply DCI for gap cancellation. In other words, gap cancellation won’t bring the gap, which is with lower priority and dropped due to gap collision, back.</w:t>
      </w:r>
    </w:p>
    <w:p w14:paraId="3EA1133D" w14:textId="77777777" w:rsidR="00442EAE" w:rsidRPr="00442EAE" w:rsidRDefault="00442EAE" w:rsidP="00E40D6D">
      <w:pPr>
        <w:numPr>
          <w:ilvl w:val="0"/>
          <w:numId w:val="69"/>
        </w:numPr>
        <w:spacing w:before="120" w:after="120"/>
        <w:jc w:val="both"/>
        <w:rPr>
          <w:bCs/>
        </w:rPr>
      </w:pPr>
      <w:r w:rsidRPr="00442EAE">
        <w:rPr>
          <w:b/>
        </w:rPr>
        <w:t>NCSG: it can be handled in the same way as type-1 gap assuming a gap occasion is VIL1+ML+VIL2</w:t>
      </w:r>
    </w:p>
    <w:p w14:paraId="3182FB9C" w14:textId="1941003F" w:rsidR="009277DE" w:rsidRDefault="00791593" w:rsidP="007B21AB">
      <w:pPr>
        <w:spacing w:before="120" w:after="120"/>
        <w:jc w:val="both"/>
        <w:rPr>
          <w:bCs/>
          <w:lang w:val="en-GB"/>
        </w:rPr>
      </w:pPr>
      <w:r>
        <w:rPr>
          <w:bCs/>
          <w:lang w:val="en-GB"/>
        </w:rPr>
        <w:t xml:space="preserve"> </w:t>
      </w:r>
    </w:p>
    <w:p w14:paraId="24316A42" w14:textId="77777777" w:rsidR="00F42474" w:rsidRDefault="00F42474" w:rsidP="00F42474">
      <w:pPr>
        <w:pStyle w:val="Heading1"/>
        <w:rPr>
          <w:lang w:eastAsia="ja-JP"/>
        </w:rPr>
      </w:pPr>
      <w:r w:rsidRPr="00251EC0">
        <w:rPr>
          <w:lang w:eastAsia="ja-JP"/>
        </w:rPr>
        <w:t xml:space="preserve">Topic #3: </w:t>
      </w:r>
      <w:r w:rsidRPr="00251EC0">
        <w:t>XR skipping requirements impact</w:t>
      </w:r>
    </w:p>
    <w:p w14:paraId="16C63960" w14:textId="77777777" w:rsidR="00F42474" w:rsidRPr="00804314" w:rsidRDefault="00F42474" w:rsidP="00F42474">
      <w:pPr>
        <w:pStyle w:val="Heading2"/>
      </w:pPr>
      <w:bookmarkStart w:id="6" w:name="_Toc190194450"/>
      <w:bookmarkStart w:id="7" w:name="_Toc190443761"/>
      <w:r w:rsidRPr="00804314">
        <w:t>Issue 3-2: Formulas for measurement delay extension</w:t>
      </w:r>
      <w:bookmarkEnd w:id="6"/>
      <w:bookmarkEnd w:id="7"/>
    </w:p>
    <w:p w14:paraId="4D93D1B8" w14:textId="77777777" w:rsidR="00F42474" w:rsidRPr="00251EC0" w:rsidRDefault="00F42474" w:rsidP="00F42474">
      <w:pPr>
        <w:rPr>
          <w:lang w:eastAsia="zh-CN"/>
        </w:rPr>
      </w:pPr>
      <w:r w:rsidRPr="00251EC0">
        <w:rPr>
          <w:b/>
          <w:lang w:eastAsia="zh-CN"/>
        </w:rPr>
        <w:t>&lt;</w:t>
      </w:r>
      <w:r>
        <w:rPr>
          <w:b/>
          <w:lang w:eastAsia="zh-CN"/>
        </w:rPr>
        <w:t>Way forward</w:t>
      </w:r>
      <w:r w:rsidRPr="00251EC0">
        <w:rPr>
          <w:b/>
          <w:lang w:eastAsia="zh-CN"/>
        </w:rPr>
        <w:t xml:space="preserve">&gt;: </w:t>
      </w:r>
    </w:p>
    <w:p w14:paraId="3AE16260" w14:textId="77777777" w:rsidR="00F42474" w:rsidRPr="00684594" w:rsidRDefault="00F42474" w:rsidP="00F42474">
      <w:pPr>
        <w:pStyle w:val="ListParagraph"/>
        <w:numPr>
          <w:ilvl w:val="0"/>
          <w:numId w:val="62"/>
        </w:numPr>
        <w:contextualSpacing w:val="0"/>
        <w:rPr>
          <w:lang w:eastAsia="zh-CN"/>
        </w:rPr>
      </w:pPr>
      <w:r>
        <w:rPr>
          <w:lang w:eastAsia="zh-CN"/>
        </w:rPr>
        <w:t xml:space="preserve">Option 1: RAN4 to define measurement delay extension due to measurement skipping for inter-frequency measurements with </w:t>
      </w:r>
      <w:r w:rsidRPr="00684594">
        <w:rPr>
          <w:lang w:eastAsia="zh-CN"/>
        </w:rPr>
        <w:t>gap as</w:t>
      </w:r>
    </w:p>
    <w:p w14:paraId="7387D13E" w14:textId="77777777" w:rsidR="00F42474" w:rsidRPr="00684594" w:rsidRDefault="00F42474" w:rsidP="00F42474">
      <w:pPr>
        <w:pStyle w:val="ListParagraph"/>
        <w:numPr>
          <w:ilvl w:val="1"/>
          <w:numId w:val="62"/>
        </w:numPr>
        <w:contextualSpacing w:val="0"/>
        <w:rPr>
          <w:lang w:eastAsia="zh-CN"/>
        </w:rPr>
      </w:pPr>
      <w:r w:rsidRPr="00684594">
        <w:rPr>
          <w:lang w:eastAsia="zh-CN"/>
        </w:rPr>
        <w:t xml:space="preserve">Max(200 ms × CSSFinter, 8 × Max(MGRP , SMTC period) × CSSFinter + Nskip × Max(MGRP , SMTC period)), </w:t>
      </w:r>
    </w:p>
    <w:p w14:paraId="3C732598" w14:textId="77777777" w:rsidR="00F42474" w:rsidRPr="00684594" w:rsidRDefault="00F42474" w:rsidP="00F42474">
      <w:pPr>
        <w:pStyle w:val="ListParagraph"/>
        <w:numPr>
          <w:ilvl w:val="2"/>
          <w:numId w:val="62"/>
        </w:numPr>
        <w:contextualSpacing w:val="0"/>
        <w:rPr>
          <w:lang w:eastAsia="zh-CN"/>
        </w:rPr>
      </w:pPr>
      <w:r w:rsidRPr="00684594">
        <w:rPr>
          <w:lang w:eastAsia="zh-CN"/>
        </w:rPr>
        <w:t>where Nskip is the number of skipped MG occasions in the measurement period.</w:t>
      </w:r>
    </w:p>
    <w:p w14:paraId="28760B9E" w14:textId="77777777" w:rsidR="00F42474" w:rsidRPr="00684594" w:rsidRDefault="00F42474" w:rsidP="00F42474">
      <w:pPr>
        <w:pStyle w:val="ListParagraph"/>
        <w:numPr>
          <w:ilvl w:val="2"/>
          <w:numId w:val="62"/>
        </w:numPr>
        <w:contextualSpacing w:val="0"/>
        <w:rPr>
          <w:lang w:eastAsia="zh-CN"/>
        </w:rPr>
      </w:pPr>
      <w:r w:rsidRPr="00684594">
        <w:rPr>
          <w:lang w:eastAsia="zh-CN"/>
        </w:rPr>
        <w:t>Use this formula as example and follow similar approach for the other cases.</w:t>
      </w:r>
    </w:p>
    <w:p w14:paraId="53A8663E" w14:textId="77777777" w:rsidR="00F42474" w:rsidRPr="00684594" w:rsidRDefault="00F42474" w:rsidP="00F42474">
      <w:pPr>
        <w:pStyle w:val="ListParagraph"/>
        <w:numPr>
          <w:ilvl w:val="0"/>
          <w:numId w:val="56"/>
        </w:numPr>
        <w:overflowPunct/>
        <w:autoSpaceDE/>
        <w:autoSpaceDN/>
        <w:adjustRightInd/>
        <w:spacing w:after="160" w:line="259" w:lineRule="auto"/>
        <w:textAlignment w:val="auto"/>
        <w:rPr>
          <w:lang w:val="en-US"/>
        </w:rPr>
      </w:pPr>
      <w:r w:rsidRPr="00684594">
        <w:rPr>
          <w:lang w:eastAsia="zh-CN"/>
        </w:rPr>
        <w:t>Option 2: RAN4 to define measurement delay extension due to measurement skipping for inter-frequency measurements with gap as</w:t>
      </w:r>
      <w:r w:rsidRPr="00684594">
        <w:t xml:space="preserve"> </w:t>
      </w:r>
    </w:p>
    <w:p w14:paraId="7E673B0D" w14:textId="77777777" w:rsidR="00F42474" w:rsidRPr="00684594" w:rsidRDefault="00F42474" w:rsidP="00F42474">
      <w:pPr>
        <w:pStyle w:val="ListParagraph"/>
        <w:numPr>
          <w:ilvl w:val="1"/>
          <w:numId w:val="56"/>
        </w:numPr>
        <w:overflowPunct/>
        <w:autoSpaceDE/>
        <w:autoSpaceDN/>
        <w:adjustRightInd/>
        <w:spacing w:after="160" w:line="259" w:lineRule="auto"/>
        <w:textAlignment w:val="auto"/>
        <w:rPr>
          <w:lang w:val="en-US"/>
        </w:rPr>
      </w:pPr>
      <w:r w:rsidRPr="00684594">
        <w:t>Max(200 ms, ( 8 + N</w:t>
      </w:r>
      <w:r w:rsidRPr="00684594">
        <w:rPr>
          <w:vertAlign w:val="subscript"/>
        </w:rPr>
        <w:t>skip</w:t>
      </w:r>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CSSF</w:t>
      </w:r>
      <w:r w:rsidRPr="00684594">
        <w:rPr>
          <w:vertAlign w:val="subscript"/>
        </w:rPr>
        <w:t>inter</w:t>
      </w:r>
    </w:p>
    <w:p w14:paraId="59515C74" w14:textId="77777777" w:rsidR="00F42474" w:rsidRDefault="00F42474" w:rsidP="00F42474">
      <w:pPr>
        <w:pStyle w:val="ListParagraph"/>
        <w:numPr>
          <w:ilvl w:val="2"/>
          <w:numId w:val="56"/>
        </w:numPr>
        <w:contextualSpacing w:val="0"/>
        <w:rPr>
          <w:lang w:eastAsia="zh-CN"/>
        </w:rPr>
      </w:pPr>
      <w:r w:rsidRPr="00684594">
        <w:rPr>
          <w:lang w:eastAsia="zh-CN"/>
        </w:rPr>
        <w:t>where Nskip is the number of  skipped MG occasions</w:t>
      </w:r>
      <w:r>
        <w:rPr>
          <w:lang w:eastAsia="zh-CN"/>
        </w:rPr>
        <w:t xml:space="preserve"> in the measurement period.</w:t>
      </w:r>
    </w:p>
    <w:p w14:paraId="2154BC36" w14:textId="77777777" w:rsidR="00F42474" w:rsidRDefault="00F42474" w:rsidP="00F42474">
      <w:pPr>
        <w:pStyle w:val="ListParagraph"/>
        <w:numPr>
          <w:ilvl w:val="2"/>
          <w:numId w:val="62"/>
        </w:numPr>
        <w:overflowPunct/>
        <w:autoSpaceDE/>
        <w:autoSpaceDN/>
        <w:adjustRightInd/>
        <w:spacing w:after="160" w:line="259" w:lineRule="auto"/>
        <w:textAlignment w:val="auto"/>
        <w:rPr>
          <w:lang w:eastAsia="zh-CN"/>
        </w:rPr>
      </w:pPr>
      <w:r>
        <w:rPr>
          <w:lang w:eastAsia="zh-CN"/>
        </w:rPr>
        <w:t>Use this formula as example and follow similar approach for the other cases.</w:t>
      </w:r>
    </w:p>
    <w:p w14:paraId="4AC536F0" w14:textId="77777777" w:rsidR="00F42474" w:rsidRPr="00684594" w:rsidRDefault="00F42474" w:rsidP="00F42474">
      <w:pPr>
        <w:pStyle w:val="ListParagraph"/>
        <w:numPr>
          <w:ilvl w:val="0"/>
          <w:numId w:val="56"/>
        </w:numPr>
        <w:overflowPunct/>
        <w:autoSpaceDE/>
        <w:autoSpaceDN/>
        <w:adjustRightInd/>
        <w:spacing w:after="160" w:line="259" w:lineRule="auto"/>
        <w:textAlignment w:val="auto"/>
        <w:rPr>
          <w:lang w:val="en-US"/>
        </w:rPr>
      </w:pPr>
      <w:r>
        <w:rPr>
          <w:lang w:eastAsia="zh-CN"/>
        </w:rPr>
        <w:t xml:space="preserve">Option 3: </w:t>
      </w:r>
      <w:r w:rsidRPr="00684594">
        <w:rPr>
          <w:lang w:eastAsia="zh-CN"/>
        </w:rPr>
        <w:t>RAN4 to define measurement delay extension due to measurement skipping for inter-frequency measurements with gap as</w:t>
      </w:r>
      <w:r w:rsidRPr="00684594">
        <w:t xml:space="preserve"> </w:t>
      </w:r>
    </w:p>
    <w:p w14:paraId="0AD96E6E" w14:textId="77777777" w:rsidR="00F42474" w:rsidRPr="00684594" w:rsidRDefault="00F42474" w:rsidP="00F42474">
      <w:pPr>
        <w:pStyle w:val="ListParagraph"/>
        <w:numPr>
          <w:ilvl w:val="1"/>
          <w:numId w:val="56"/>
        </w:numPr>
        <w:overflowPunct/>
        <w:autoSpaceDE/>
        <w:autoSpaceDN/>
        <w:adjustRightInd/>
        <w:spacing w:after="160" w:line="259" w:lineRule="auto"/>
        <w:textAlignment w:val="auto"/>
        <w:rPr>
          <w:lang w:val="en-US"/>
        </w:rPr>
      </w:pPr>
      <w:r w:rsidRPr="00684594">
        <w:t>Max(200 ms, ( 8 + N</w:t>
      </w:r>
      <w:r w:rsidRPr="00684594">
        <w:rPr>
          <w:vertAlign w:val="subscript"/>
        </w:rPr>
        <w:t>skip</w:t>
      </w:r>
      <w:r w:rsidRPr="00684594">
        <w:t xml:space="preserve">) </w:t>
      </w:r>
      <w:r w:rsidRPr="00684594">
        <w:rPr>
          <w:rFonts w:ascii="Symbol" w:eastAsia="Symbol" w:hAnsi="Symbol" w:cs="Symbol"/>
          <w:szCs w:val="18"/>
        </w:rPr>
        <w:sym w:font="Symbol" w:char="F0B4"/>
      </w:r>
      <w:r w:rsidRPr="00684594">
        <w:t xml:space="preserve"> Max(MGRP</w:t>
      </w:r>
      <w:r w:rsidRPr="00684594">
        <w:rPr>
          <w:rFonts w:cs="Arial"/>
          <w:vertAlign w:val="superscript"/>
          <w:lang w:eastAsia="zh-CN"/>
        </w:rPr>
        <w:t xml:space="preserve"> </w:t>
      </w:r>
      <w:r w:rsidRPr="00684594">
        <w:t>, SMTC period</w:t>
      </w:r>
      <w:r w:rsidRPr="00684594">
        <w:rPr>
          <w:rFonts w:ascii="Malgun Gothic" w:eastAsia="Malgun Gothic" w:hAnsi="Malgun Gothic"/>
          <w:lang w:eastAsia="zh-TW"/>
        </w:rPr>
        <w:t>)</w:t>
      </w:r>
      <w:r w:rsidRPr="00684594">
        <w:t xml:space="preserve">) </w:t>
      </w:r>
      <w:r w:rsidRPr="00684594">
        <w:rPr>
          <w:rFonts w:ascii="Symbol" w:eastAsia="Symbol" w:hAnsi="Symbol" w:cs="Symbol"/>
          <w:szCs w:val="18"/>
        </w:rPr>
        <w:sym w:font="Symbol" w:char="F0B4"/>
      </w:r>
      <w:r w:rsidRPr="00684594">
        <w:t xml:space="preserve"> CSSF</w:t>
      </w:r>
      <w:r w:rsidRPr="00684594">
        <w:rPr>
          <w:vertAlign w:val="subscript"/>
        </w:rPr>
        <w:t>inter</w:t>
      </w:r>
    </w:p>
    <w:p w14:paraId="526E3240" w14:textId="77777777" w:rsidR="00F42474" w:rsidRDefault="00F42474" w:rsidP="00F42474">
      <w:pPr>
        <w:pStyle w:val="ListParagraph"/>
        <w:numPr>
          <w:ilvl w:val="2"/>
          <w:numId w:val="56"/>
        </w:numPr>
        <w:contextualSpacing w:val="0"/>
        <w:rPr>
          <w:lang w:eastAsia="zh-CN"/>
        </w:rPr>
      </w:pPr>
      <w:r w:rsidRPr="00684594">
        <w:rPr>
          <w:lang w:eastAsia="zh-CN"/>
        </w:rPr>
        <w:t>where Nskip is the number of  skipped MG occasions</w:t>
      </w:r>
      <w:r>
        <w:rPr>
          <w:lang w:eastAsia="zh-CN"/>
        </w:rPr>
        <w:t xml:space="preserve"> in the measurement period.</w:t>
      </w:r>
    </w:p>
    <w:p w14:paraId="688A953E" w14:textId="77777777" w:rsidR="00F42474" w:rsidRDefault="00F42474" w:rsidP="00F42474">
      <w:pPr>
        <w:pStyle w:val="ListParagraph"/>
        <w:numPr>
          <w:ilvl w:val="2"/>
          <w:numId w:val="62"/>
        </w:numPr>
        <w:overflowPunct/>
        <w:autoSpaceDE/>
        <w:autoSpaceDN/>
        <w:adjustRightInd/>
        <w:spacing w:after="160" w:line="259" w:lineRule="auto"/>
        <w:textAlignment w:val="auto"/>
        <w:rPr>
          <w:lang w:eastAsia="zh-CN"/>
        </w:rPr>
      </w:pPr>
      <w:r>
        <w:rPr>
          <w:lang w:eastAsia="zh-CN"/>
        </w:rPr>
        <w:t>Use this formula as example and follow similar approach for the other cases.</w:t>
      </w:r>
    </w:p>
    <w:p w14:paraId="278C5D1E" w14:textId="77777777" w:rsidR="00F42474" w:rsidRPr="00284129" w:rsidRDefault="00F42474" w:rsidP="00F42474">
      <w:pPr>
        <w:pStyle w:val="ListParagraph"/>
        <w:numPr>
          <w:ilvl w:val="2"/>
          <w:numId w:val="62"/>
        </w:numPr>
        <w:overflowPunct/>
        <w:autoSpaceDE/>
        <w:autoSpaceDN/>
        <w:adjustRightInd/>
        <w:spacing w:beforeLines="50" w:before="120" w:afterLines="50" w:after="120" w:line="300" w:lineRule="auto"/>
        <w:textAlignment w:val="auto"/>
        <w:rPr>
          <w:bCs/>
          <w:lang w:val="sv-SE"/>
        </w:rPr>
      </w:pPr>
      <w:r w:rsidRPr="001908AB">
        <w:rPr>
          <w:rFonts w:eastAsiaTheme="minorEastAsia"/>
          <w:bCs/>
          <w:lang w:val="sv-SE" w:eastAsia="zh-CN"/>
        </w:rPr>
        <w:t>FFS:</w:t>
      </w:r>
      <w:r w:rsidRPr="001908AB">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p w14:paraId="22A05B54" w14:textId="77777777" w:rsidR="006A6921" w:rsidRPr="00804314" w:rsidRDefault="006A6921" w:rsidP="006A6921">
      <w:pPr>
        <w:pStyle w:val="Heading2"/>
      </w:pPr>
      <w:r w:rsidRPr="00804314">
        <w:t>Issue 3-</w:t>
      </w:r>
      <w:r>
        <w:t>3</w:t>
      </w:r>
      <w:r w:rsidRPr="00804314">
        <w:t>: Formulas for measurement delay extension</w:t>
      </w:r>
      <w:r>
        <w:t xml:space="preserve"> with DRX</w:t>
      </w:r>
    </w:p>
    <w:p w14:paraId="7CDC704A" w14:textId="77777777" w:rsidR="006A6921" w:rsidRPr="00251EC0" w:rsidRDefault="006A6921" w:rsidP="006A6921">
      <w:pPr>
        <w:rPr>
          <w:lang w:eastAsia="zh-CN"/>
        </w:rPr>
      </w:pPr>
      <w:r w:rsidRPr="00251EC0">
        <w:rPr>
          <w:b/>
          <w:lang w:eastAsia="zh-CN"/>
        </w:rPr>
        <w:t>&lt;</w:t>
      </w:r>
      <w:r>
        <w:rPr>
          <w:b/>
          <w:lang w:eastAsia="zh-CN"/>
        </w:rPr>
        <w:t>Way forward</w:t>
      </w:r>
      <w:r w:rsidRPr="00251EC0">
        <w:rPr>
          <w:b/>
          <w:lang w:eastAsia="zh-CN"/>
        </w:rPr>
        <w:t xml:space="preserve">&gt;: </w:t>
      </w:r>
    </w:p>
    <w:p w14:paraId="2FCCD1BA" w14:textId="77777777" w:rsidR="006A6921" w:rsidRDefault="006A6921" w:rsidP="006A6921">
      <w:pPr>
        <w:pStyle w:val="ListParagraph"/>
        <w:numPr>
          <w:ilvl w:val="0"/>
          <w:numId w:val="62"/>
        </w:numPr>
        <w:contextualSpacing w:val="0"/>
        <w:rPr>
          <w:lang w:eastAsia="zh-CN"/>
        </w:rPr>
      </w:pPr>
      <w:r w:rsidRPr="00657B2F">
        <w:rPr>
          <w:lang w:eastAsia="zh-CN"/>
        </w:rPr>
        <w:t>Option 1: RAN4 to define measurement delay extension due to measurement skipping for inter-frequency measurements with gap as</w:t>
      </w:r>
    </w:p>
    <w:p w14:paraId="5F969660" w14:textId="77777777" w:rsidR="006A6921" w:rsidRDefault="006A6921" w:rsidP="006A6921">
      <w:pPr>
        <w:pStyle w:val="ListParagraph"/>
        <w:numPr>
          <w:ilvl w:val="1"/>
          <w:numId w:val="62"/>
        </w:numPr>
        <w:contextualSpacing w:val="0"/>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2F13B77E" w14:textId="77777777" w:rsidR="006A6921" w:rsidRPr="00FB503E" w:rsidRDefault="006A6921" w:rsidP="006A6921">
      <w:pPr>
        <w:pStyle w:val="ListParagraph"/>
        <w:numPr>
          <w:ilvl w:val="2"/>
          <w:numId w:val="62"/>
        </w:numPr>
        <w:contextualSpacing w:val="0"/>
        <w:rPr>
          <w:lang w:eastAsia="zh-CN"/>
        </w:rPr>
      </w:pPr>
      <w:r w:rsidRPr="00FB503E">
        <w:rPr>
          <w:lang w:eastAsia="zh-CN"/>
        </w:rPr>
        <w:t>Max(</w:t>
      </w:r>
      <w:r>
        <w:rPr>
          <w:lang w:eastAsia="zh-CN"/>
        </w:rPr>
        <w:t>2</w:t>
      </w:r>
      <w:r w:rsidRPr="00FB503E">
        <w:rPr>
          <w:lang w:eastAsia="zh-CN"/>
        </w:rPr>
        <w:t>00 ms</w:t>
      </w:r>
      <w:r>
        <w:rPr>
          <w:lang w:eastAsia="zh-CN"/>
        </w:rPr>
        <w:t xml:space="preserve"> </w:t>
      </w:r>
      <w:r w:rsidRPr="00FB503E">
        <w:rPr>
          <w:rFonts w:ascii="Symbol" w:eastAsia="Symbol" w:hAnsi="Symbol" w:cs="Symbol"/>
          <w:szCs w:val="18"/>
        </w:rPr>
        <w:sym w:font="Symbol" w:char="F0B4"/>
      </w:r>
      <w:r w:rsidRPr="00FB503E">
        <w:rPr>
          <w:lang w:eastAsia="zh-CN"/>
        </w:rPr>
        <w:t xml:space="preserve"> CSSF</w:t>
      </w:r>
      <w:r w:rsidRPr="00FB503E">
        <w:rPr>
          <w:vertAlign w:val="subscript"/>
          <w:lang w:eastAsia="zh-CN"/>
        </w:rPr>
        <w:t>inter</w:t>
      </w:r>
      <w:r w:rsidRPr="00FB503E">
        <w:rPr>
          <w:lang w:eastAsia="zh-CN"/>
        </w:rPr>
        <w:t>, Ceil(8</w:t>
      </w:r>
      <w:r w:rsidRPr="00FB503E">
        <w:rPr>
          <w:szCs w:val="18"/>
          <w:lang w:eastAsia="zh-CN"/>
        </w:rPr>
        <w:t xml:space="preserve"> </w:t>
      </w:r>
      <w:r w:rsidRPr="00FB503E">
        <w:rPr>
          <w:rFonts w:ascii="Symbol" w:eastAsia="Symbol" w:hAnsi="Symbol" w:cs="Symbol"/>
          <w:szCs w:val="18"/>
        </w:rPr>
        <w:sym w:font="Symbol" w:char="F0B4"/>
      </w:r>
      <w:r w:rsidRPr="00FB503E">
        <w:rPr>
          <w:lang w:eastAsia="zh-CN"/>
        </w:rPr>
        <w:t xml:space="preserve">1.5) </w:t>
      </w:r>
      <w:r w:rsidRPr="00FB503E">
        <w:rPr>
          <w:rFonts w:ascii="Symbol" w:eastAsia="Symbol" w:hAnsi="Symbol" w:cs="Symbol"/>
          <w:szCs w:val="18"/>
        </w:rPr>
        <w:sym w:font="Symbol" w:char="F0B4"/>
      </w:r>
      <w:r w:rsidRPr="00FB503E">
        <w:rPr>
          <w:lang w:eastAsia="zh-CN"/>
        </w:rPr>
        <w:t xml:space="preserve"> Max(MGRP, SMTC period, DRX cycle)</w:t>
      </w:r>
      <w:r w:rsidRPr="005563DC">
        <w:rPr>
          <w:szCs w:val="18"/>
        </w:rPr>
        <w:t xml:space="preserve"> </w:t>
      </w:r>
      <w:r w:rsidRPr="00FB503E">
        <w:rPr>
          <w:rFonts w:ascii="Symbol" w:eastAsia="Symbol" w:hAnsi="Symbol" w:cs="Symbol"/>
          <w:szCs w:val="18"/>
        </w:rPr>
        <w:sym w:font="Symbol" w:char="F0B4"/>
      </w:r>
      <w:r w:rsidRPr="00FB503E">
        <w:rPr>
          <w:lang w:eastAsia="zh-CN"/>
        </w:rPr>
        <w:t xml:space="preserve"> CSSF</w:t>
      </w:r>
      <w:r w:rsidRPr="00FB503E">
        <w:rPr>
          <w:vertAlign w:val="subscript"/>
          <w:lang w:eastAsia="zh-CN"/>
        </w:rPr>
        <w:t>inter</w:t>
      </w:r>
      <w:r>
        <w:rPr>
          <w:vertAlign w:val="subscript"/>
          <w:lang w:eastAsia="zh-CN"/>
        </w:rPr>
        <w:t xml:space="preserve"> </w:t>
      </w:r>
      <w:r w:rsidRPr="00657B2F">
        <w:rPr>
          <w:lang w:eastAsia="zh-CN"/>
        </w:rPr>
        <w:t>+ N</w:t>
      </w:r>
      <w:r w:rsidRPr="00FF073D">
        <w:rPr>
          <w:vertAlign w:val="subscript"/>
          <w:lang w:eastAsia="zh-CN"/>
        </w:rPr>
        <w:t>skip</w:t>
      </w:r>
      <w:r w:rsidRPr="00657B2F">
        <w:rPr>
          <w:lang w:eastAsia="zh-CN"/>
        </w:rPr>
        <w:t xml:space="preserve"> × Max(MGR</w:t>
      </w:r>
      <w:r>
        <w:rPr>
          <w:lang w:eastAsia="zh-CN"/>
        </w:rPr>
        <w:t>P</w:t>
      </w:r>
      <w:r w:rsidRPr="00657B2F">
        <w:rPr>
          <w:lang w:eastAsia="zh-CN"/>
        </w:rPr>
        <w:t>, SMTC period</w:t>
      </w:r>
      <w:r>
        <w:rPr>
          <w:lang w:eastAsia="zh-CN"/>
        </w:rPr>
        <w:t>, DRX cycle</w:t>
      </w:r>
      <w:r w:rsidRPr="00657B2F">
        <w:rPr>
          <w:lang w:eastAsia="zh-CN"/>
        </w:rPr>
        <w:t>)</w:t>
      </w:r>
      <w:r>
        <w:rPr>
          <w:lang w:eastAsia="zh-CN"/>
        </w:rPr>
        <w:t xml:space="preserve"> </w:t>
      </w:r>
      <w:r w:rsidRPr="00FB503E">
        <w:rPr>
          <w:lang w:eastAsia="zh-CN"/>
        </w:rPr>
        <w:t>)</w:t>
      </w:r>
    </w:p>
    <w:p w14:paraId="227335B7" w14:textId="77777777" w:rsidR="006A6921" w:rsidRDefault="006A6921" w:rsidP="006A6921">
      <w:pPr>
        <w:pStyle w:val="ListParagraph"/>
        <w:numPr>
          <w:ilvl w:val="1"/>
          <w:numId w:val="62"/>
        </w:numPr>
        <w:contextualSpacing w:val="0"/>
        <w:rPr>
          <w:lang w:eastAsia="zh-CN"/>
        </w:rPr>
      </w:pPr>
      <w:r>
        <w:rPr>
          <w:lang w:eastAsia="zh-CN"/>
        </w:rPr>
        <w:t>DRX cycle &gt; 320 ms</w:t>
      </w:r>
    </w:p>
    <w:p w14:paraId="38E07842" w14:textId="77777777" w:rsidR="006A6921" w:rsidRPr="00657B2F" w:rsidRDefault="006A6921" w:rsidP="006A6921">
      <w:pPr>
        <w:pStyle w:val="ListParagraph"/>
        <w:numPr>
          <w:ilvl w:val="2"/>
          <w:numId w:val="62"/>
        </w:numPr>
        <w:contextualSpacing w:val="0"/>
        <w:rPr>
          <w:lang w:eastAsia="zh-CN"/>
        </w:rPr>
      </w:pPr>
      <w:r w:rsidRPr="00F946B2">
        <w:t xml:space="preserve">8 </w:t>
      </w:r>
      <w:r w:rsidRPr="00F946B2">
        <w:rPr>
          <w:rFonts w:ascii="Symbol" w:eastAsia="Symbol" w:hAnsi="Symbol" w:cs="Symbol"/>
          <w:szCs w:val="18"/>
        </w:rPr>
        <w:sym w:font="Symbol" w:char="F0B4"/>
      </w:r>
      <w:r w:rsidRPr="00F946B2">
        <w:t xml:space="preserve"> DRX cycle </w:t>
      </w:r>
      <w:r w:rsidRPr="00F946B2">
        <w:rPr>
          <w:rFonts w:ascii="Symbol" w:eastAsia="Symbol" w:hAnsi="Symbol" w:cs="Symbol"/>
          <w:szCs w:val="18"/>
        </w:rPr>
        <w:sym w:font="Symbol" w:char="F0B4"/>
      </w:r>
      <w:r w:rsidRPr="00F946B2">
        <w:t xml:space="preserve"> CSSF</w:t>
      </w:r>
      <w:r w:rsidRPr="00823E3E">
        <w:rPr>
          <w:vertAlign w:val="subscript"/>
        </w:rPr>
        <w:t xml:space="preserve">inter </w:t>
      </w:r>
      <w:r>
        <w:rPr>
          <w:lang w:eastAsia="zh-CN"/>
        </w:rPr>
        <w:t xml:space="preserve">+ </w:t>
      </w:r>
      <w:r w:rsidRPr="00F946B2">
        <w:t xml:space="preserve"> </w:t>
      </w:r>
      <w:r>
        <w:t>N</w:t>
      </w:r>
      <w:r w:rsidRPr="00823E3E">
        <w:rPr>
          <w:szCs w:val="18"/>
          <w:vertAlign w:val="subscript"/>
        </w:rPr>
        <w:t>skip</w:t>
      </w:r>
      <w:r w:rsidRPr="00F946B2">
        <w:t xml:space="preserve"> </w:t>
      </w:r>
      <w:r w:rsidRPr="00F946B2">
        <w:rPr>
          <w:rFonts w:ascii="Symbol" w:eastAsia="Symbol" w:hAnsi="Symbol" w:cs="Symbol"/>
          <w:szCs w:val="18"/>
        </w:rPr>
        <w:sym w:font="Symbol" w:char="F0B4"/>
      </w:r>
      <w:r w:rsidRPr="00F946B2">
        <w:t xml:space="preserve"> DRX cycle </w:t>
      </w:r>
    </w:p>
    <w:p w14:paraId="16726075" w14:textId="77777777" w:rsidR="006A6921" w:rsidRDefault="006A6921" w:rsidP="006A6921">
      <w:pPr>
        <w:pStyle w:val="ListParagraph"/>
        <w:numPr>
          <w:ilvl w:val="0"/>
          <w:numId w:val="56"/>
        </w:numPr>
        <w:overflowPunct/>
        <w:autoSpaceDE/>
        <w:autoSpaceDN/>
        <w:adjustRightInd/>
        <w:spacing w:after="160" w:line="259" w:lineRule="auto"/>
        <w:textAlignment w:val="auto"/>
        <w:rPr>
          <w:lang w:eastAsia="zh-CN"/>
        </w:rPr>
      </w:pPr>
      <w:r w:rsidRPr="00657B2F">
        <w:rPr>
          <w:lang w:eastAsia="zh-CN"/>
        </w:rPr>
        <w:t xml:space="preserve">Option 2: </w:t>
      </w:r>
      <w:r w:rsidRPr="008902B9">
        <w:rPr>
          <w:lang w:eastAsia="zh-CN"/>
        </w:rPr>
        <w:t>Inter-frequency cell detection period requirements with MG cancellation due to XR can be as in the table below for FR1 and FR2-1, respectively:</w:t>
      </w:r>
    </w:p>
    <w:p w14:paraId="3CEB323C" w14:textId="77777777" w:rsidR="006A6921" w:rsidRDefault="006A6921" w:rsidP="006A6921">
      <w:pPr>
        <w:pStyle w:val="ListParagraph"/>
        <w:numPr>
          <w:ilvl w:val="1"/>
          <w:numId w:val="56"/>
        </w:numPr>
        <w:contextualSpacing w:val="0"/>
        <w:rPr>
          <w:lang w:eastAsia="zh-CN"/>
        </w:rPr>
      </w:pPr>
      <w:r>
        <w:rPr>
          <w:lang w:eastAsia="zh-CN"/>
        </w:rPr>
        <w:t xml:space="preserve">DRX cycle </w:t>
      </w:r>
      <m:oMath>
        <m:r>
          <w:rPr>
            <w:rFonts w:ascii="Cambria Math" w:hAnsi="Cambria Math"/>
            <w:lang w:eastAsia="zh-CN"/>
          </w:rPr>
          <m:t>≤</m:t>
        </m:r>
      </m:oMath>
      <w:r>
        <w:rPr>
          <w:lang w:eastAsia="zh-CN"/>
        </w:rPr>
        <w:t xml:space="preserve"> 320 ms</w:t>
      </w:r>
    </w:p>
    <w:p w14:paraId="25F2F773" w14:textId="77777777" w:rsidR="006A6921" w:rsidRPr="00F7168E" w:rsidRDefault="006A6921" w:rsidP="006A6921">
      <w:pPr>
        <w:pStyle w:val="ListParagraph"/>
        <w:numPr>
          <w:ilvl w:val="2"/>
          <w:numId w:val="56"/>
        </w:numPr>
        <w:contextualSpacing w:val="0"/>
        <w:rPr>
          <w:lang w:eastAsia="zh-CN"/>
        </w:rPr>
      </w:pPr>
      <w:r w:rsidRPr="00F7168E">
        <w:rPr>
          <w:lang w:eastAsia="zh-CN"/>
        </w:rPr>
        <w:t>Max(</w:t>
      </w:r>
      <w:r>
        <w:rPr>
          <w:lang w:eastAsia="zh-CN"/>
        </w:rPr>
        <w:t>2</w:t>
      </w:r>
      <w:r w:rsidRPr="00F7168E">
        <w:rPr>
          <w:lang w:eastAsia="zh-CN"/>
        </w:rPr>
        <w:t>00 ms, Ceil((8</w:t>
      </w:r>
      <w:r w:rsidRPr="00F7168E">
        <w:rPr>
          <w:szCs w:val="18"/>
          <w:lang w:eastAsia="zh-CN"/>
        </w:rPr>
        <w:t>+X</w:t>
      </w:r>
      <w:r w:rsidRPr="00F7168E">
        <w:rPr>
          <w:szCs w:val="18"/>
          <w:vertAlign w:val="subscript"/>
          <w:lang w:eastAsia="zh-CN"/>
        </w:rPr>
        <w:t>PSS/SSS,gaps</w:t>
      </w:r>
      <w:r w:rsidRPr="00F7168E">
        <w:rPr>
          <w:lang w:eastAsia="zh-CN"/>
        </w:rPr>
        <w:t>)</w:t>
      </w:r>
      <w:r w:rsidRPr="00F7168E">
        <w:rPr>
          <w:szCs w:val="18"/>
          <w:lang w:eastAsia="zh-CN"/>
        </w:rPr>
        <w:t xml:space="preserve"> </w:t>
      </w:r>
      <w:r w:rsidRPr="00F7168E">
        <w:rPr>
          <w:rFonts w:ascii="Symbol" w:eastAsia="Symbol" w:hAnsi="Symbol" w:cs="Symbol"/>
          <w:szCs w:val="18"/>
        </w:rPr>
        <w:sym w:font="Symbol" w:char="F0B4"/>
      </w:r>
      <w:r w:rsidRPr="00F7168E">
        <w:rPr>
          <w:lang w:eastAsia="zh-CN"/>
        </w:rPr>
        <w:t xml:space="preserve">1.5) </w:t>
      </w:r>
      <w:r w:rsidRPr="00F7168E">
        <w:rPr>
          <w:rFonts w:ascii="Symbol" w:eastAsia="Symbol" w:hAnsi="Symbol" w:cs="Symbol"/>
          <w:szCs w:val="18"/>
        </w:rPr>
        <w:sym w:font="Symbol" w:char="F0B4"/>
      </w:r>
      <w:r w:rsidRPr="00F7168E">
        <w:rPr>
          <w:lang w:eastAsia="zh-CN"/>
        </w:rPr>
        <w:t xml:space="preserve"> Max(MGRP, SMTC period, DRX cycle)) </w:t>
      </w:r>
      <w:r w:rsidRPr="00F7168E">
        <w:rPr>
          <w:rFonts w:ascii="Symbol" w:eastAsia="Symbol" w:hAnsi="Symbol" w:cs="Symbol"/>
          <w:szCs w:val="18"/>
        </w:rPr>
        <w:sym w:font="Symbol" w:char="F0B4"/>
      </w:r>
      <w:r w:rsidRPr="00F7168E">
        <w:rPr>
          <w:lang w:eastAsia="zh-CN"/>
        </w:rPr>
        <w:t xml:space="preserve"> CSSF</w:t>
      </w:r>
      <w:r w:rsidRPr="00F7168E">
        <w:rPr>
          <w:vertAlign w:val="subscript"/>
          <w:lang w:eastAsia="zh-CN"/>
        </w:rPr>
        <w:t>inter</w:t>
      </w:r>
    </w:p>
    <w:p w14:paraId="750BAD79" w14:textId="77777777" w:rsidR="006A6921" w:rsidRDefault="006A6921" w:rsidP="006A6921">
      <w:pPr>
        <w:pStyle w:val="ListParagraph"/>
        <w:numPr>
          <w:ilvl w:val="1"/>
          <w:numId w:val="56"/>
        </w:numPr>
        <w:contextualSpacing w:val="0"/>
        <w:rPr>
          <w:lang w:eastAsia="zh-CN"/>
        </w:rPr>
      </w:pPr>
      <w:r>
        <w:rPr>
          <w:lang w:eastAsia="zh-CN"/>
        </w:rPr>
        <w:t>DRX cycle &gt; 320 ms</w:t>
      </w:r>
    </w:p>
    <w:p w14:paraId="5C0AEBB9" w14:textId="77777777" w:rsidR="006A6921" w:rsidRPr="00F7168E" w:rsidRDefault="006A6921" w:rsidP="006A6921">
      <w:pPr>
        <w:pStyle w:val="ListParagraph"/>
        <w:numPr>
          <w:ilvl w:val="2"/>
          <w:numId w:val="56"/>
        </w:numPr>
        <w:contextualSpacing w:val="0"/>
        <w:rPr>
          <w:lang w:eastAsia="zh-CN"/>
        </w:rPr>
      </w:pPr>
      <w:r w:rsidRPr="00F7168E">
        <w:lastRenderedPageBreak/>
        <w:t>Ceil(8</w:t>
      </w:r>
      <w:r w:rsidRPr="00F7168E">
        <w:rPr>
          <w:szCs w:val="18"/>
        </w:rPr>
        <w:t>+X</w:t>
      </w:r>
      <w:r w:rsidRPr="00F7168E">
        <w:rPr>
          <w:szCs w:val="18"/>
          <w:vertAlign w:val="subscript"/>
        </w:rPr>
        <w:t>PSS/SSS,gaps</w:t>
      </w:r>
      <w:r w:rsidRPr="00F7168E">
        <w:t xml:space="preserve">) </w:t>
      </w:r>
      <w:r w:rsidRPr="00F7168E">
        <w:rPr>
          <w:rFonts w:ascii="Symbol" w:eastAsia="Symbol" w:hAnsi="Symbol" w:cs="Symbol"/>
          <w:szCs w:val="18"/>
        </w:rPr>
        <w:sym w:font="Symbol" w:char="F0B4"/>
      </w:r>
      <w:r w:rsidRPr="00F7168E">
        <w:t xml:space="preserve"> DRX cycle </w:t>
      </w:r>
      <w:r w:rsidRPr="00F7168E">
        <w:rPr>
          <w:rFonts w:ascii="Symbol" w:eastAsia="Symbol" w:hAnsi="Symbol" w:cs="Symbol"/>
          <w:szCs w:val="18"/>
        </w:rPr>
        <w:sym w:font="Symbol" w:char="F0B4"/>
      </w:r>
      <w:r w:rsidRPr="00F7168E">
        <w:t xml:space="preserve"> CSSF</w:t>
      </w:r>
      <w:r w:rsidRPr="00F7168E">
        <w:rPr>
          <w:vertAlign w:val="subscript"/>
        </w:rPr>
        <w:t>inter</w:t>
      </w:r>
    </w:p>
    <w:p w14:paraId="187A3AE0" w14:textId="77777777" w:rsidR="00F42474" w:rsidRPr="006A6921" w:rsidRDefault="00F42474" w:rsidP="00DE7D92">
      <w:pPr>
        <w:pStyle w:val="Caption"/>
        <w:rPr>
          <w:b w:val="0"/>
          <w:bCs/>
        </w:rPr>
      </w:pPr>
    </w:p>
    <w:p w14:paraId="700FFF07" w14:textId="62C41C30" w:rsidR="00DE7D92" w:rsidRPr="008D40D5" w:rsidRDefault="00DE7D92" w:rsidP="00DE7D92">
      <w:pPr>
        <w:pStyle w:val="Caption"/>
        <w:rPr>
          <w:b w:val="0"/>
          <w:bCs/>
          <w:lang w:val="en-US"/>
        </w:rPr>
      </w:pPr>
      <w:r w:rsidRPr="008D40D5">
        <w:rPr>
          <w:b w:val="0"/>
          <w:bCs/>
          <w:lang w:val="en-US"/>
        </w:rPr>
        <w:t>It is straightforward that measurement cancellation has negative impact on measurement. In order to maintain the same measurement performance, UE still needs same number of measurement samples in physical layer. Assuming during the measurement period, network cancels X measurement occasions, then the total measurement delay shall be extended by X measurement occasions. Take inter-frequency measurement with gap for example:</w:t>
      </w:r>
    </w:p>
    <w:p w14:paraId="30B7A389" w14:textId="77777777" w:rsidR="00DE7D92" w:rsidRPr="008D40D5" w:rsidRDefault="00DE7D92" w:rsidP="00DE7D92">
      <w:pPr>
        <w:rPr>
          <w:lang w:eastAsia="en-US"/>
        </w:rPr>
      </w:pPr>
      <w:r w:rsidRPr="008D40D5">
        <w:rPr>
          <w:noProof/>
          <w:lang w:eastAsia="en-US"/>
        </w:rPr>
        <w:drawing>
          <wp:inline distT="0" distB="0" distL="0" distR="0" wp14:anchorId="362F5314" wp14:editId="509308B9">
            <wp:extent cx="6120765" cy="2171700"/>
            <wp:effectExtent l="0" t="0" r="635" b="0"/>
            <wp:docPr id="206871513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15136" name="Picture 1" descr="A screen shot of a computer&#10;&#10;Description automatically generated"/>
                    <pic:cNvPicPr/>
                  </pic:nvPicPr>
                  <pic:blipFill>
                    <a:blip r:embed="rId8"/>
                    <a:stretch>
                      <a:fillRect/>
                    </a:stretch>
                  </pic:blipFill>
                  <pic:spPr>
                    <a:xfrm>
                      <a:off x="0" y="0"/>
                      <a:ext cx="6120765" cy="2171700"/>
                    </a:xfrm>
                    <a:prstGeom prst="rect">
                      <a:avLst/>
                    </a:prstGeom>
                  </pic:spPr>
                </pic:pic>
              </a:graphicData>
            </a:graphic>
          </wp:inline>
        </w:drawing>
      </w:r>
    </w:p>
    <w:p w14:paraId="10097924" w14:textId="77777777" w:rsidR="00DE7D92" w:rsidRPr="008D40D5" w:rsidRDefault="00DE7D92" w:rsidP="00DE7D92">
      <w:pPr>
        <w:rPr>
          <w:lang w:eastAsia="en-US"/>
        </w:rPr>
      </w:pPr>
    </w:p>
    <w:p w14:paraId="7FE6D147" w14:textId="77777777" w:rsidR="00DE7D92" w:rsidRDefault="00DE7D92" w:rsidP="00DE7D92">
      <w:pPr>
        <w:pStyle w:val="Caption"/>
        <w:rPr>
          <w:b w:val="0"/>
          <w:bCs/>
          <w:lang w:val="en-US"/>
        </w:rPr>
      </w:pPr>
      <w:r w:rsidRPr="008D40D5">
        <w:rPr>
          <w:b w:val="0"/>
          <w:bCs/>
          <w:lang w:val="en-US"/>
        </w:rPr>
        <w:t xml:space="preserve">Note that if too many measurement occasions are cancelled on target carrier (UE cannot measure it for a long time), UE may need to adjust AGC and timing again before it can perform measurement on the carrier successfully. From UE measurement point of view, this is similar to measurement cancellation due to LBT failure. Similarly, max number of occasions shall be defined within a measurement period. If actual number of cancelled occasions exceeds the maximum value, UE shall be allowed to restart a measurement period. </w:t>
      </w:r>
    </w:p>
    <w:p w14:paraId="07548A78" w14:textId="0C424DD2" w:rsidR="00D42A46" w:rsidRPr="00D42A46" w:rsidRDefault="00D42A46" w:rsidP="00D42A46">
      <w:pPr>
        <w:rPr>
          <w:lang w:eastAsia="en-US"/>
        </w:rPr>
      </w:pPr>
      <w:r>
        <w:rPr>
          <w:lang w:eastAsia="en-US"/>
        </w:rPr>
        <w:t>Besides, another point we are considering is whether and how to guarantee mobility performance on some particular carriers, e.g. carrier(s) with high priority like PCC. One potential solution is to assign more measurement opportunities to carriers with high priority, such that legacy measurement requirements can still apply on those carriers. The impact is on other carriers, on which measurement delay may be further extended.</w:t>
      </w:r>
    </w:p>
    <w:p w14:paraId="4DBAA718" w14:textId="2C9D22D3" w:rsidR="00D243E3" w:rsidRPr="008D40D5" w:rsidRDefault="00D243E3" w:rsidP="00D243E3">
      <w:pPr>
        <w:pStyle w:val="Caption"/>
        <w:rPr>
          <w:lang w:val="en-US"/>
        </w:rPr>
      </w:pPr>
      <w:bookmarkStart w:id="8" w:name="_Ref178759511"/>
      <w:bookmarkStart w:id="9" w:name="_Ref178759513"/>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E65610">
        <w:rPr>
          <w:noProof/>
          <w:lang w:val="en-US"/>
        </w:rPr>
        <w:t>2</w:t>
      </w:r>
      <w:r w:rsidRPr="008D40D5">
        <w:rPr>
          <w:lang w:val="en-US"/>
        </w:rPr>
        <w:fldChar w:fldCharType="end"/>
      </w:r>
      <w:r w:rsidRPr="008D40D5">
        <w:rPr>
          <w:lang w:val="en-US"/>
        </w:rPr>
        <w:t>: as minimum requirements, measurement period is extended by number of occasions which are cancelled due to XR traffic.</w:t>
      </w:r>
      <w:bookmarkEnd w:id="8"/>
    </w:p>
    <w:p w14:paraId="54F7817C" w14:textId="31C5EFC0" w:rsidR="00DE7D92" w:rsidRDefault="00DE7D92" w:rsidP="00DE7D92">
      <w:pPr>
        <w:pStyle w:val="Caption"/>
        <w:rPr>
          <w:lang w:val="en-US"/>
        </w:rPr>
      </w:pPr>
      <w:bookmarkStart w:id="10" w:name="_Ref189820511"/>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E65610">
        <w:rPr>
          <w:noProof/>
          <w:lang w:val="en-US"/>
        </w:rPr>
        <w:t>3</w:t>
      </w:r>
      <w:r w:rsidRPr="008D40D5">
        <w:rPr>
          <w:lang w:val="en-US"/>
        </w:rPr>
        <w:fldChar w:fldCharType="end"/>
      </w:r>
      <w:r w:rsidRPr="008D40D5">
        <w:rPr>
          <w:lang w:val="en-US"/>
        </w:rPr>
        <w:t>: max number of occasions cancelled during a measurement period shall be defined.</w:t>
      </w:r>
      <w:bookmarkEnd w:id="9"/>
      <w:bookmarkEnd w:id="10"/>
    </w:p>
    <w:p w14:paraId="65482713" w14:textId="2AC4A1E5" w:rsidR="00166351" w:rsidRPr="00166351" w:rsidRDefault="00166351" w:rsidP="00166351">
      <w:pPr>
        <w:pStyle w:val="Caption"/>
      </w:pPr>
      <w:bookmarkStart w:id="11" w:name="_Ref197635175"/>
      <w:r>
        <w:t xml:space="preserve">Proposal </w:t>
      </w:r>
      <w:r>
        <w:fldChar w:fldCharType="begin"/>
      </w:r>
      <w:r>
        <w:instrText xml:space="preserve"> SEQ Proposal \* ARABIC </w:instrText>
      </w:r>
      <w:r>
        <w:fldChar w:fldCharType="separate"/>
      </w:r>
      <w:r w:rsidR="00E65610">
        <w:rPr>
          <w:noProof/>
        </w:rPr>
        <w:t>4</w:t>
      </w:r>
      <w:r>
        <w:fldChar w:fldCharType="end"/>
      </w:r>
      <w:r>
        <w:t xml:space="preserve">: </w:t>
      </w:r>
      <w:r w:rsidRPr="00684594">
        <w:rPr>
          <w:lang w:eastAsia="zh-CN"/>
        </w:rPr>
        <w:t>RAN4 to define measurement delay extension due to measurement skipping for inter-frequency measurements with gap as</w:t>
      </w:r>
      <w:bookmarkEnd w:id="11"/>
      <w:r w:rsidRPr="00684594">
        <w:t xml:space="preserve"> </w:t>
      </w:r>
    </w:p>
    <w:p w14:paraId="1C0FFFB0" w14:textId="77777777" w:rsidR="00166351" w:rsidRPr="00166351" w:rsidRDefault="00166351" w:rsidP="006A6921">
      <w:pPr>
        <w:pStyle w:val="ListParagraph"/>
        <w:numPr>
          <w:ilvl w:val="1"/>
          <w:numId w:val="56"/>
        </w:numPr>
        <w:overflowPunct/>
        <w:autoSpaceDE/>
        <w:autoSpaceDN/>
        <w:adjustRightInd/>
        <w:spacing w:after="160" w:line="259" w:lineRule="auto"/>
        <w:ind w:left="360"/>
        <w:textAlignment w:val="auto"/>
        <w:rPr>
          <w:b/>
          <w:bCs/>
          <w:lang w:val="en-US"/>
        </w:rPr>
      </w:pPr>
      <w:r w:rsidRPr="00166351">
        <w:rPr>
          <w:b/>
          <w:bCs/>
        </w:rPr>
        <w:t>Max(200 ms, ( 8 + N</w:t>
      </w:r>
      <w:r w:rsidRPr="00166351">
        <w:rPr>
          <w:b/>
          <w:bCs/>
          <w:vertAlign w:val="subscript"/>
        </w:rPr>
        <w:t>skip</w:t>
      </w:r>
      <w:r w:rsidRPr="00166351">
        <w:rPr>
          <w:b/>
          <w:bCs/>
        </w:rPr>
        <w:t xml:space="preserve">) </w:t>
      </w:r>
      <w:r w:rsidRPr="00166351">
        <w:rPr>
          <w:rFonts w:ascii="Symbol" w:eastAsia="Symbol" w:hAnsi="Symbol" w:cs="Symbol"/>
          <w:b/>
          <w:bCs/>
          <w:szCs w:val="18"/>
        </w:rPr>
        <w:sym w:font="Symbol" w:char="F0B4"/>
      </w:r>
      <w:r w:rsidRPr="00166351">
        <w:rPr>
          <w:b/>
          <w:bCs/>
        </w:rPr>
        <w:t xml:space="preserve"> Max(MGRP</w:t>
      </w:r>
      <w:r w:rsidRPr="00166351">
        <w:rPr>
          <w:rFonts w:cs="Arial"/>
          <w:b/>
          <w:bCs/>
          <w:vertAlign w:val="superscript"/>
          <w:lang w:eastAsia="zh-CN"/>
        </w:rPr>
        <w:t xml:space="preserve"> </w:t>
      </w:r>
      <w:r w:rsidRPr="00166351">
        <w:rPr>
          <w:b/>
          <w:bCs/>
        </w:rPr>
        <w:t>, SMTC period</w:t>
      </w:r>
      <w:r w:rsidRPr="00166351">
        <w:rPr>
          <w:rFonts w:ascii="Malgun Gothic" w:eastAsia="Malgun Gothic" w:hAnsi="Malgun Gothic"/>
          <w:b/>
          <w:bCs/>
          <w:lang w:eastAsia="zh-TW"/>
        </w:rPr>
        <w:t>)</w:t>
      </w:r>
      <w:r w:rsidRPr="00166351">
        <w:rPr>
          <w:b/>
          <w:bCs/>
        </w:rPr>
        <w:t xml:space="preserve">) </w:t>
      </w:r>
      <w:r w:rsidRPr="00166351">
        <w:rPr>
          <w:rFonts w:ascii="Symbol" w:eastAsia="Symbol" w:hAnsi="Symbol" w:cs="Symbol"/>
          <w:b/>
          <w:bCs/>
          <w:szCs w:val="18"/>
        </w:rPr>
        <w:sym w:font="Symbol" w:char="F0B4"/>
      </w:r>
      <w:r w:rsidRPr="00166351">
        <w:rPr>
          <w:b/>
          <w:bCs/>
        </w:rPr>
        <w:t xml:space="preserve"> CSSF</w:t>
      </w:r>
      <w:r w:rsidRPr="00166351">
        <w:rPr>
          <w:b/>
          <w:bCs/>
          <w:vertAlign w:val="subscript"/>
        </w:rPr>
        <w:t>inter</w:t>
      </w:r>
    </w:p>
    <w:p w14:paraId="2CD0B91D" w14:textId="77777777" w:rsidR="00166351" w:rsidRPr="00166351" w:rsidRDefault="00166351" w:rsidP="006A6921">
      <w:pPr>
        <w:pStyle w:val="ListParagraph"/>
        <w:numPr>
          <w:ilvl w:val="2"/>
          <w:numId w:val="56"/>
        </w:numPr>
        <w:ind w:left="1080"/>
        <w:contextualSpacing w:val="0"/>
        <w:rPr>
          <w:b/>
          <w:bCs/>
          <w:lang w:eastAsia="zh-CN"/>
        </w:rPr>
      </w:pPr>
      <w:r w:rsidRPr="00166351">
        <w:rPr>
          <w:b/>
          <w:bCs/>
          <w:lang w:eastAsia="zh-CN"/>
        </w:rPr>
        <w:t>where Nskip is the number of  skipped MG occasions in the measurement period.</w:t>
      </w:r>
    </w:p>
    <w:p w14:paraId="5E5A4D86" w14:textId="77777777" w:rsidR="00166351" w:rsidRDefault="00166351" w:rsidP="006A6921">
      <w:pPr>
        <w:pStyle w:val="ListParagraph"/>
        <w:numPr>
          <w:ilvl w:val="2"/>
          <w:numId w:val="62"/>
        </w:numPr>
        <w:overflowPunct/>
        <w:autoSpaceDE/>
        <w:autoSpaceDN/>
        <w:adjustRightInd/>
        <w:spacing w:after="160" w:line="259" w:lineRule="auto"/>
        <w:ind w:left="1080"/>
        <w:textAlignment w:val="auto"/>
        <w:rPr>
          <w:lang w:eastAsia="zh-CN"/>
        </w:rPr>
      </w:pPr>
      <w:r w:rsidRPr="00166351">
        <w:rPr>
          <w:b/>
          <w:bCs/>
          <w:lang w:eastAsia="zh-CN"/>
        </w:rPr>
        <w:t>Use this formula as example and follow similar approach for the other cases.</w:t>
      </w:r>
    </w:p>
    <w:p w14:paraId="77123E44" w14:textId="3351738E" w:rsidR="006A6921" w:rsidRDefault="006A6921" w:rsidP="006A6921">
      <w:pPr>
        <w:pStyle w:val="Caption"/>
      </w:pPr>
      <w:bookmarkStart w:id="12" w:name="_Ref197635176"/>
      <w:r>
        <w:t xml:space="preserve">Proposal </w:t>
      </w:r>
      <w:r>
        <w:fldChar w:fldCharType="begin"/>
      </w:r>
      <w:r>
        <w:instrText xml:space="preserve"> SEQ Proposal \* ARABIC </w:instrText>
      </w:r>
      <w:r>
        <w:fldChar w:fldCharType="separate"/>
      </w:r>
      <w:r w:rsidR="00E65610">
        <w:rPr>
          <w:noProof/>
        </w:rPr>
        <w:t>5</w:t>
      </w:r>
      <w:r>
        <w:fldChar w:fldCharType="end"/>
      </w:r>
      <w:r>
        <w:t xml:space="preserve">: </w:t>
      </w:r>
      <w:r w:rsidRPr="008902B9">
        <w:rPr>
          <w:lang w:eastAsia="zh-CN"/>
        </w:rPr>
        <w:t>Inter-frequency cell detection period requirements with MG cancellation due to XR can be as in the table below for FR1 and FR2-1, respectively:</w:t>
      </w:r>
      <w:bookmarkEnd w:id="12"/>
    </w:p>
    <w:p w14:paraId="11EB9EB5" w14:textId="410B7833" w:rsidR="006A6921" w:rsidRPr="006A6921" w:rsidRDefault="006A6921" w:rsidP="006A6921">
      <w:pPr>
        <w:pStyle w:val="ListParagraph"/>
        <w:numPr>
          <w:ilvl w:val="0"/>
          <w:numId w:val="56"/>
        </w:numPr>
        <w:tabs>
          <w:tab w:val="left" w:pos="-3602"/>
        </w:tabs>
        <w:contextualSpacing w:val="0"/>
        <w:rPr>
          <w:b/>
          <w:bCs/>
          <w:lang w:eastAsia="zh-CN"/>
        </w:rPr>
      </w:pPr>
      <w:r w:rsidRPr="006A6921">
        <w:rPr>
          <w:b/>
          <w:bCs/>
          <w:lang w:eastAsia="zh-CN"/>
        </w:rPr>
        <w:t xml:space="preserve">DRX cycle </w:t>
      </w:r>
      <m:oMath>
        <m:r>
          <m:rPr>
            <m:sty m:val="bi"/>
          </m:rPr>
          <w:rPr>
            <w:rFonts w:ascii="Cambria Math" w:hAnsi="Cambria Math"/>
            <w:lang w:eastAsia="zh-CN"/>
          </w:rPr>
          <m:t>≤</m:t>
        </m:r>
      </m:oMath>
      <w:r w:rsidRPr="006A6921">
        <w:rPr>
          <w:b/>
          <w:bCs/>
          <w:lang w:eastAsia="zh-CN"/>
        </w:rPr>
        <w:t xml:space="preserve"> 320 ms</w:t>
      </w:r>
    </w:p>
    <w:p w14:paraId="17343DBA" w14:textId="77777777" w:rsidR="006A6921" w:rsidRPr="006A6921" w:rsidRDefault="006A6921" w:rsidP="006A6921">
      <w:pPr>
        <w:pStyle w:val="ListParagraph"/>
        <w:numPr>
          <w:ilvl w:val="1"/>
          <w:numId w:val="56"/>
        </w:numPr>
        <w:tabs>
          <w:tab w:val="left" w:pos="-9362"/>
        </w:tabs>
        <w:contextualSpacing w:val="0"/>
        <w:rPr>
          <w:b/>
          <w:bCs/>
          <w:lang w:eastAsia="zh-CN"/>
        </w:rPr>
      </w:pPr>
      <w:r w:rsidRPr="006A6921">
        <w:rPr>
          <w:b/>
          <w:bCs/>
          <w:lang w:eastAsia="zh-CN"/>
        </w:rPr>
        <w:t>Max(200 ms, Ceil((8</w:t>
      </w:r>
      <w:r w:rsidRPr="006A6921">
        <w:rPr>
          <w:b/>
          <w:bCs/>
          <w:szCs w:val="18"/>
          <w:lang w:eastAsia="zh-CN"/>
        </w:rPr>
        <w:t>+X</w:t>
      </w:r>
      <w:r w:rsidRPr="006A6921">
        <w:rPr>
          <w:b/>
          <w:bCs/>
          <w:szCs w:val="18"/>
          <w:vertAlign w:val="subscript"/>
          <w:lang w:eastAsia="zh-CN"/>
        </w:rPr>
        <w:t>PSS/SSS,gaps</w:t>
      </w:r>
      <w:r w:rsidRPr="006A6921">
        <w:rPr>
          <w:b/>
          <w:bCs/>
          <w:lang w:eastAsia="zh-CN"/>
        </w:rPr>
        <w:t>)</w:t>
      </w:r>
      <w:r w:rsidRPr="006A6921">
        <w:rPr>
          <w:b/>
          <w:bCs/>
          <w:szCs w:val="18"/>
          <w:lang w:eastAsia="zh-CN"/>
        </w:rPr>
        <w:t xml:space="preserve"> </w:t>
      </w:r>
      <w:r w:rsidRPr="006A6921">
        <w:rPr>
          <w:rFonts w:ascii="Symbol" w:eastAsia="Symbol" w:hAnsi="Symbol" w:cs="Symbol"/>
          <w:b/>
          <w:bCs/>
          <w:szCs w:val="18"/>
        </w:rPr>
        <w:sym w:font="Symbol" w:char="F0B4"/>
      </w:r>
      <w:r w:rsidRPr="006A6921">
        <w:rPr>
          <w:b/>
          <w:bCs/>
          <w:lang w:eastAsia="zh-CN"/>
        </w:rPr>
        <w:t xml:space="preserve">1.5) </w:t>
      </w:r>
      <w:r w:rsidRPr="006A6921">
        <w:rPr>
          <w:rFonts w:ascii="Symbol" w:eastAsia="Symbol" w:hAnsi="Symbol" w:cs="Symbol"/>
          <w:b/>
          <w:bCs/>
          <w:szCs w:val="18"/>
        </w:rPr>
        <w:sym w:font="Symbol" w:char="F0B4"/>
      </w:r>
      <w:r w:rsidRPr="006A6921">
        <w:rPr>
          <w:b/>
          <w:bCs/>
          <w:lang w:eastAsia="zh-CN"/>
        </w:rPr>
        <w:t xml:space="preserve"> Max(MGRP, SMTC period, DRX cycle)) </w:t>
      </w:r>
      <w:r w:rsidRPr="006A6921">
        <w:rPr>
          <w:rFonts w:ascii="Symbol" w:eastAsia="Symbol" w:hAnsi="Symbol" w:cs="Symbol"/>
          <w:b/>
          <w:bCs/>
          <w:szCs w:val="18"/>
        </w:rPr>
        <w:sym w:font="Symbol" w:char="F0B4"/>
      </w:r>
      <w:r w:rsidRPr="006A6921">
        <w:rPr>
          <w:b/>
          <w:bCs/>
          <w:lang w:eastAsia="zh-CN"/>
        </w:rPr>
        <w:t xml:space="preserve"> CSSF</w:t>
      </w:r>
      <w:r w:rsidRPr="006A6921">
        <w:rPr>
          <w:b/>
          <w:bCs/>
          <w:vertAlign w:val="subscript"/>
          <w:lang w:eastAsia="zh-CN"/>
        </w:rPr>
        <w:t>inter</w:t>
      </w:r>
    </w:p>
    <w:p w14:paraId="4A30D658" w14:textId="77777777" w:rsidR="006A6921" w:rsidRPr="006A6921" w:rsidRDefault="006A6921" w:rsidP="006A6921">
      <w:pPr>
        <w:pStyle w:val="ListParagraph"/>
        <w:numPr>
          <w:ilvl w:val="0"/>
          <w:numId w:val="56"/>
        </w:numPr>
        <w:tabs>
          <w:tab w:val="left" w:pos="-3602"/>
        </w:tabs>
        <w:contextualSpacing w:val="0"/>
        <w:rPr>
          <w:b/>
          <w:bCs/>
          <w:lang w:eastAsia="zh-CN"/>
        </w:rPr>
      </w:pPr>
      <w:r w:rsidRPr="006A6921">
        <w:rPr>
          <w:b/>
          <w:bCs/>
          <w:lang w:eastAsia="zh-CN"/>
        </w:rPr>
        <w:t>DRX cycle &gt; 320 ms</w:t>
      </w:r>
    </w:p>
    <w:p w14:paraId="4E9BDCA3" w14:textId="77777777" w:rsidR="006A6921" w:rsidRPr="00F7168E" w:rsidRDefault="006A6921" w:rsidP="006A6921">
      <w:pPr>
        <w:pStyle w:val="ListParagraph"/>
        <w:numPr>
          <w:ilvl w:val="1"/>
          <w:numId w:val="56"/>
        </w:numPr>
        <w:tabs>
          <w:tab w:val="left" w:pos="-9362"/>
        </w:tabs>
        <w:contextualSpacing w:val="0"/>
        <w:rPr>
          <w:lang w:eastAsia="zh-CN"/>
        </w:rPr>
      </w:pPr>
      <w:r w:rsidRPr="006A6921">
        <w:rPr>
          <w:b/>
          <w:bCs/>
        </w:rPr>
        <w:t>Ceil(8</w:t>
      </w:r>
      <w:r w:rsidRPr="006A6921">
        <w:rPr>
          <w:b/>
          <w:bCs/>
          <w:szCs w:val="18"/>
        </w:rPr>
        <w:t>+X</w:t>
      </w:r>
      <w:r w:rsidRPr="006A6921">
        <w:rPr>
          <w:b/>
          <w:bCs/>
          <w:szCs w:val="18"/>
          <w:vertAlign w:val="subscript"/>
        </w:rPr>
        <w:t>PSS/SSS,gaps</w:t>
      </w:r>
      <w:r w:rsidRPr="006A6921">
        <w:rPr>
          <w:b/>
          <w:bCs/>
        </w:rPr>
        <w:t xml:space="preserve">) </w:t>
      </w:r>
      <w:r w:rsidRPr="006A6921">
        <w:rPr>
          <w:rFonts w:ascii="Symbol" w:eastAsia="Symbol" w:hAnsi="Symbol" w:cs="Symbol"/>
          <w:b/>
          <w:bCs/>
          <w:szCs w:val="18"/>
        </w:rPr>
        <w:sym w:font="Symbol" w:char="F0B4"/>
      </w:r>
      <w:r w:rsidRPr="006A6921">
        <w:rPr>
          <w:b/>
          <w:bCs/>
        </w:rPr>
        <w:t xml:space="preserve"> DRX cycle </w:t>
      </w:r>
      <w:r w:rsidRPr="006A6921">
        <w:rPr>
          <w:rFonts w:ascii="Symbol" w:eastAsia="Symbol" w:hAnsi="Symbol" w:cs="Symbol"/>
          <w:b/>
          <w:bCs/>
          <w:szCs w:val="18"/>
        </w:rPr>
        <w:sym w:font="Symbol" w:char="F0B4"/>
      </w:r>
      <w:r w:rsidRPr="006A6921">
        <w:rPr>
          <w:b/>
          <w:bCs/>
        </w:rPr>
        <w:t xml:space="preserve"> CSSF</w:t>
      </w:r>
      <w:r w:rsidRPr="006A6921">
        <w:rPr>
          <w:b/>
          <w:bCs/>
          <w:vertAlign w:val="subscript"/>
        </w:rPr>
        <w:t>inter</w:t>
      </w:r>
    </w:p>
    <w:p w14:paraId="427AAB81" w14:textId="77777777" w:rsidR="006A6921" w:rsidRPr="006A6921" w:rsidRDefault="006A6921" w:rsidP="006A6921">
      <w:pPr>
        <w:rPr>
          <w:lang w:val="en-GB" w:eastAsia="en-US"/>
        </w:rPr>
      </w:pPr>
    </w:p>
    <w:p w14:paraId="3B56127C" w14:textId="77777777" w:rsidR="00DE7D92" w:rsidRDefault="00DE7D92" w:rsidP="007B21AB">
      <w:pPr>
        <w:spacing w:before="120" w:after="120"/>
        <w:jc w:val="both"/>
        <w:rPr>
          <w:bCs/>
        </w:rPr>
      </w:pPr>
    </w:p>
    <w:p w14:paraId="6178FB26" w14:textId="77777777" w:rsidR="003C7666" w:rsidRPr="00251EC0" w:rsidRDefault="003C7666" w:rsidP="003C7666">
      <w:pPr>
        <w:pStyle w:val="Heading1"/>
        <w:rPr>
          <w:lang w:eastAsia="ja-JP"/>
        </w:rPr>
      </w:pPr>
      <w:r w:rsidRPr="00251EC0">
        <w:rPr>
          <w:lang w:eastAsia="ja-JP"/>
        </w:rPr>
        <w:lastRenderedPageBreak/>
        <w:t xml:space="preserve">Topic #6: </w:t>
      </w:r>
      <w:r w:rsidRPr="00251EC0">
        <w:t xml:space="preserve">Additional </w:t>
      </w:r>
      <w:r>
        <w:t>signalling</w:t>
      </w:r>
      <w:r w:rsidRPr="00251EC0">
        <w:t xml:space="preserve"> </w:t>
      </w:r>
      <w:r>
        <w:t>aspects</w:t>
      </w:r>
    </w:p>
    <w:p w14:paraId="7947BBB1" w14:textId="77777777" w:rsidR="003C7666" w:rsidRDefault="003C7666" w:rsidP="003C7666">
      <w:pPr>
        <w:pStyle w:val="Heading2"/>
        <w:rPr>
          <w:lang w:eastAsia="zh-CN"/>
        </w:rPr>
      </w:pPr>
      <w:r w:rsidRPr="00251EC0">
        <w:t xml:space="preserve">Issue 6-1: </w:t>
      </w:r>
      <w:r w:rsidRPr="00251EC0">
        <w:rPr>
          <w:lang w:eastAsia="zh-CN"/>
        </w:rPr>
        <w:t>Semi-static schemes</w:t>
      </w:r>
    </w:p>
    <w:p w14:paraId="4FF85BCD" w14:textId="77777777" w:rsidR="003C7666" w:rsidRPr="00251EC0" w:rsidRDefault="003C7666" w:rsidP="003C7666">
      <w:pPr>
        <w:rPr>
          <w:lang w:eastAsia="zh-CN"/>
        </w:rPr>
      </w:pPr>
      <w:r w:rsidRPr="00251EC0">
        <w:rPr>
          <w:b/>
          <w:lang w:eastAsia="zh-CN"/>
        </w:rPr>
        <w:t xml:space="preserve">&lt;Way forward&gt;: </w:t>
      </w:r>
    </w:p>
    <w:p w14:paraId="05E6B3E6" w14:textId="77777777" w:rsidR="003C7666" w:rsidRDefault="003C7666" w:rsidP="003C7666">
      <w:pPr>
        <w:pStyle w:val="ListParagraph"/>
        <w:numPr>
          <w:ilvl w:val="0"/>
          <w:numId w:val="65"/>
        </w:numPr>
        <w:contextualSpacing w:val="0"/>
      </w:pPr>
      <w:r>
        <w:t>Further discussion based on recommended options</w:t>
      </w:r>
    </w:p>
    <w:p w14:paraId="7E902BA8" w14:textId="77777777" w:rsidR="003C7666" w:rsidRDefault="003C7666" w:rsidP="003C7666">
      <w:pPr>
        <w:pStyle w:val="ListParagraph"/>
        <w:numPr>
          <w:ilvl w:val="1"/>
          <w:numId w:val="65"/>
        </w:numPr>
        <w:contextualSpacing w:val="0"/>
      </w:pPr>
      <w:r>
        <w:t>Option 1: Do not consider semi-static solutions</w:t>
      </w:r>
    </w:p>
    <w:p w14:paraId="7BE7D991" w14:textId="77777777" w:rsidR="003C7666" w:rsidRDefault="003C7666" w:rsidP="003C7666">
      <w:pPr>
        <w:pStyle w:val="ListParagraph"/>
        <w:numPr>
          <w:ilvl w:val="1"/>
          <w:numId w:val="65"/>
        </w:numPr>
        <w:contextualSpacing w:val="0"/>
      </w:pPr>
      <w:r>
        <w:t>Option 2: RAN4 to further evaluate semi-static skipping indication in addition to DCI-based solution.</w:t>
      </w:r>
    </w:p>
    <w:p w14:paraId="08929487" w14:textId="77777777" w:rsidR="003C7666" w:rsidRDefault="003C7666" w:rsidP="003C7666">
      <w:pPr>
        <w:pStyle w:val="ListParagraph"/>
        <w:numPr>
          <w:ilvl w:val="2"/>
          <w:numId w:val="65"/>
        </w:numPr>
        <w:contextualSpacing w:val="0"/>
      </w:pPr>
      <w:r>
        <w:t>Option 2a: RRC pattern-based</w:t>
      </w:r>
    </w:p>
    <w:p w14:paraId="7A58B477" w14:textId="77777777" w:rsidR="003C7666" w:rsidRDefault="003C7666" w:rsidP="003C7666">
      <w:pPr>
        <w:pStyle w:val="ListParagraph"/>
        <w:numPr>
          <w:ilvl w:val="2"/>
          <w:numId w:val="65"/>
        </w:numPr>
        <w:contextualSpacing w:val="0"/>
      </w:pPr>
      <w:r>
        <w:t>Option 2b: MAC CE bitmap for skipping indication</w:t>
      </w:r>
    </w:p>
    <w:p w14:paraId="381026A0" w14:textId="77777777" w:rsidR="003C7666" w:rsidRDefault="003C7666" w:rsidP="003C7666">
      <w:pPr>
        <w:pStyle w:val="ListParagraph"/>
        <w:numPr>
          <w:ilvl w:val="2"/>
          <w:numId w:val="65"/>
        </w:numPr>
        <w:contextualSpacing w:val="0"/>
      </w:pPr>
      <w:r>
        <w:t>Option 2c: RRC configuration patterns with MAC CE activation</w:t>
      </w:r>
    </w:p>
    <w:p w14:paraId="5EA6A975" w14:textId="77777777" w:rsidR="003C7666" w:rsidRDefault="003C7666" w:rsidP="003C7666">
      <w:pPr>
        <w:pStyle w:val="ListParagraph"/>
        <w:numPr>
          <w:ilvl w:val="1"/>
          <w:numId w:val="65"/>
        </w:numPr>
        <w:contextualSpacing w:val="0"/>
      </w:pPr>
      <w:r>
        <w:t xml:space="preserve">Option 3: Network indicates by RRC which gaps can be skipped via DCI. </w:t>
      </w:r>
    </w:p>
    <w:p w14:paraId="7D5A611A" w14:textId="6D464E3B" w:rsidR="003C7666" w:rsidRDefault="003C7666" w:rsidP="003C7666">
      <w:r w:rsidRPr="003C7666">
        <w:t xml:space="preserve">With </w:t>
      </w:r>
      <w:r w:rsidR="00A744A5">
        <w:t xml:space="preserve">the following </w:t>
      </w:r>
      <w:r w:rsidRPr="003C7666">
        <w:t>agreement</w:t>
      </w:r>
      <w:r w:rsidR="008C557A">
        <w:t xml:space="preserve"> </w:t>
      </w:r>
      <w:r w:rsidR="00A744A5">
        <w:t>on UAI, it is likely that gap cancellation is a static pattern. Therefore, it is beneficial to support semi-static scheme, which can save efforts at both UE and NW side</w:t>
      </w:r>
      <w:r w:rsidR="006F3AE5">
        <w:t>, as well as signalling overhead.</w:t>
      </w:r>
    </w:p>
    <w:p w14:paraId="0ADA47EF" w14:textId="77777777" w:rsidR="00A744A5" w:rsidRDefault="00A744A5" w:rsidP="00A744A5">
      <w:pPr>
        <w:rPr>
          <w:b/>
          <w:lang w:eastAsia="zh-CN"/>
        </w:rPr>
      </w:pPr>
    </w:p>
    <w:p w14:paraId="7433D3BC" w14:textId="1F654379" w:rsidR="00A744A5" w:rsidRDefault="00A744A5" w:rsidP="00A744A5">
      <w:pPr>
        <w:rPr>
          <w:b/>
          <w:lang w:eastAsia="zh-CN"/>
        </w:rPr>
      </w:pPr>
      <w:r w:rsidRPr="00251EC0">
        <w:rPr>
          <w:b/>
          <w:lang w:eastAsia="zh-CN"/>
        </w:rPr>
        <w:t>&lt;</w:t>
      </w:r>
      <w:r>
        <w:rPr>
          <w:b/>
          <w:lang w:eastAsia="zh-CN"/>
        </w:rPr>
        <w:t>Agreement</w:t>
      </w:r>
      <w:r w:rsidRPr="00251EC0">
        <w:rPr>
          <w:b/>
          <w:lang w:eastAsia="zh-CN"/>
        </w:rPr>
        <w:t>&gt;:</w:t>
      </w:r>
    </w:p>
    <w:p w14:paraId="034EDB85" w14:textId="77777777" w:rsidR="00A744A5" w:rsidRPr="0058264C" w:rsidRDefault="00A744A5" w:rsidP="00A744A5">
      <w:pPr>
        <w:rPr>
          <w:bCs/>
          <w:lang w:eastAsia="zh-CN"/>
        </w:rPr>
      </w:pPr>
      <w:r w:rsidRPr="0058264C">
        <w:rPr>
          <w:bCs/>
          <w:lang w:eastAsia="zh-CN"/>
        </w:rPr>
        <w:t>Capture the following agreement in the LS to RAN1/2. Meanwhile</w:t>
      </w:r>
      <w:r>
        <w:rPr>
          <w:bCs/>
          <w:lang w:eastAsia="zh-CN"/>
        </w:rPr>
        <w:t>,</w:t>
      </w:r>
      <w:r w:rsidRPr="0058264C">
        <w:rPr>
          <w:bCs/>
          <w:lang w:eastAsia="zh-CN"/>
        </w:rPr>
        <w:t xml:space="preserve"> it is not precluded to update the number of 1 s if any issue will be identified in the future meeting. </w:t>
      </w:r>
    </w:p>
    <w:p w14:paraId="03483957" w14:textId="77777777" w:rsidR="00A744A5" w:rsidRPr="00B349CE" w:rsidRDefault="00A744A5" w:rsidP="00A744A5">
      <w:pPr>
        <w:pStyle w:val="ListParagraph"/>
        <w:numPr>
          <w:ilvl w:val="0"/>
          <w:numId w:val="67"/>
        </w:numPr>
        <w:contextualSpacing w:val="0"/>
        <w:rPr>
          <w:bCs/>
          <w:lang w:eastAsia="zh-CN"/>
        </w:rPr>
      </w:pPr>
      <w:r w:rsidRPr="00B349CE">
        <w:rPr>
          <w:bCs/>
          <w:lang w:eastAsia="zh-CN"/>
        </w:rPr>
        <w:t xml:space="preserve">The information in UAI: a ratio (R) of gap occasions that is recommended for cancellation during a time period </w:t>
      </w:r>
      <w:r>
        <w:rPr>
          <w:bCs/>
          <w:lang w:eastAsia="zh-CN"/>
        </w:rPr>
        <w:t>of 1 s</w:t>
      </w:r>
      <w:r w:rsidRPr="00B349CE">
        <w:rPr>
          <w:bCs/>
          <w:lang w:eastAsia="zh-CN"/>
        </w:rPr>
        <w:t>.</w:t>
      </w:r>
    </w:p>
    <w:p w14:paraId="04CC5EAE" w14:textId="77777777" w:rsidR="00A744A5" w:rsidRPr="00AD2D9A" w:rsidRDefault="00A744A5" w:rsidP="00A744A5">
      <w:pPr>
        <w:pStyle w:val="ListParagraph"/>
        <w:numPr>
          <w:ilvl w:val="1"/>
          <w:numId w:val="67"/>
        </w:numPr>
        <w:snapToGrid w:val="0"/>
        <w:spacing w:after="120"/>
        <w:contextualSpacing w:val="0"/>
        <w:rPr>
          <w:sz w:val="21"/>
          <w:szCs w:val="21"/>
          <w:lang w:eastAsia="zh-CN"/>
        </w:rPr>
      </w:pPr>
      <w:r w:rsidRPr="00B349CE">
        <w:rPr>
          <w:bCs/>
          <w:lang w:eastAsia="zh-CN"/>
        </w:rPr>
        <w:t xml:space="preserve">R </w:t>
      </w:r>
      <w:r w:rsidRPr="00B349CE">
        <w:rPr>
          <w:rFonts w:ascii="Cambria Math" w:hAnsi="Cambria Math" w:cs="Cambria Math"/>
          <w:bCs/>
          <w:lang w:eastAsia="zh-CN"/>
        </w:rPr>
        <w:t>∈</w:t>
      </w:r>
      <w:r w:rsidRPr="00B349CE">
        <w:rPr>
          <w:bCs/>
          <w:lang w:eastAsia="zh-CN"/>
        </w:rPr>
        <w:t xml:space="preserve"> {0, 20, 40, 60}%</w:t>
      </w:r>
    </w:p>
    <w:p w14:paraId="287111A9" w14:textId="77777777" w:rsidR="00E45614" w:rsidRDefault="00E45614" w:rsidP="003C7666">
      <w:pPr>
        <w:pStyle w:val="Caption"/>
      </w:pPr>
      <w:bookmarkStart w:id="13" w:name="_Ref189820498"/>
    </w:p>
    <w:p w14:paraId="137CDA7C" w14:textId="6DD41157" w:rsidR="003C7666" w:rsidRDefault="003C7666" w:rsidP="003C7666">
      <w:pPr>
        <w:pStyle w:val="Caption"/>
      </w:pPr>
      <w:bookmarkStart w:id="14" w:name="_Ref197635178"/>
      <w:r>
        <w:t xml:space="preserve">Proposal </w:t>
      </w:r>
      <w:r>
        <w:fldChar w:fldCharType="begin"/>
      </w:r>
      <w:r>
        <w:instrText xml:space="preserve"> SEQ Proposal \* ARABIC </w:instrText>
      </w:r>
      <w:r>
        <w:fldChar w:fldCharType="separate"/>
      </w:r>
      <w:r w:rsidR="00E65610">
        <w:rPr>
          <w:noProof/>
        </w:rPr>
        <w:t>6</w:t>
      </w:r>
      <w:r>
        <w:fldChar w:fldCharType="end"/>
      </w:r>
      <w:r>
        <w:t xml:space="preserve">: </w:t>
      </w:r>
      <w:r w:rsidRPr="0011557B">
        <w:rPr>
          <w:bCs/>
        </w:rPr>
        <w:t>In addition to DCI-based MG skipping control, RRC-based MG skipping control should also be supported</w:t>
      </w:r>
      <w:r>
        <w:rPr>
          <w:bCs/>
        </w:rPr>
        <w:t>.</w:t>
      </w:r>
      <w:bookmarkEnd w:id="13"/>
      <w:bookmarkEnd w:id="14"/>
    </w:p>
    <w:p w14:paraId="77D420B9" w14:textId="77777777" w:rsidR="003C7666" w:rsidRDefault="003C7666" w:rsidP="003C7666">
      <w:pPr>
        <w:rPr>
          <w:b/>
          <w:bCs/>
          <w:lang w:val="en-GB"/>
        </w:rPr>
      </w:pPr>
    </w:p>
    <w:p w14:paraId="7D1FC554" w14:textId="77777777" w:rsidR="00E65610" w:rsidRPr="00251EC0" w:rsidRDefault="00E65610" w:rsidP="00E65610">
      <w:pPr>
        <w:pStyle w:val="Heading2"/>
      </w:pPr>
      <w:bookmarkStart w:id="15" w:name="_Toc182401987"/>
      <w:r w:rsidRPr="00251EC0">
        <w:t>Issue 6-</w:t>
      </w:r>
      <w:r>
        <w:t>2</w:t>
      </w:r>
      <w:r w:rsidRPr="00251EC0">
        <w:t xml:space="preserve">: </w:t>
      </w:r>
      <w:r>
        <w:rPr>
          <w:lang w:eastAsia="zh-CN"/>
        </w:rPr>
        <w:t>Skipping indication on frequency domain</w:t>
      </w:r>
    </w:p>
    <w:p w14:paraId="46E22685" w14:textId="77777777" w:rsidR="00E65610" w:rsidRPr="00251EC0" w:rsidRDefault="00E65610" w:rsidP="00E65610">
      <w:pPr>
        <w:rPr>
          <w:lang w:eastAsia="zh-CN"/>
        </w:rPr>
      </w:pPr>
      <w:r w:rsidRPr="00251EC0">
        <w:rPr>
          <w:b/>
          <w:lang w:eastAsia="zh-CN"/>
        </w:rPr>
        <w:t xml:space="preserve">&lt;Way forward&gt;: </w:t>
      </w:r>
    </w:p>
    <w:bookmarkEnd w:id="15"/>
    <w:p w14:paraId="6CEC91A8" w14:textId="77777777" w:rsidR="00E65610" w:rsidRDefault="00E65610" w:rsidP="00E65610">
      <w:pPr>
        <w:pStyle w:val="ListParagraph"/>
        <w:numPr>
          <w:ilvl w:val="0"/>
          <w:numId w:val="65"/>
        </w:numPr>
        <w:contextualSpacing w:val="0"/>
      </w:pPr>
      <w:r>
        <w:t>Proposals</w:t>
      </w:r>
    </w:p>
    <w:p w14:paraId="4A9CD5F6" w14:textId="77777777" w:rsidR="00E65610" w:rsidRDefault="00E65610" w:rsidP="00E65610">
      <w:pPr>
        <w:pStyle w:val="ListParagraph"/>
        <w:numPr>
          <w:ilvl w:val="1"/>
          <w:numId w:val="65"/>
        </w:numPr>
        <w:ind w:left="1648"/>
        <w:contextualSpacing w:val="0"/>
      </w:pPr>
      <w:r>
        <w:t xml:space="preserve">Proposal 1: For the gap/restriction skipping impact in frequency domain, </w:t>
      </w:r>
    </w:p>
    <w:p w14:paraId="7DC928D6" w14:textId="77777777" w:rsidR="00E65610" w:rsidRDefault="00E65610" w:rsidP="00E65610">
      <w:pPr>
        <w:pStyle w:val="ListParagraph"/>
        <w:numPr>
          <w:ilvl w:val="2"/>
          <w:numId w:val="65"/>
        </w:numPr>
        <w:ind w:left="2368"/>
        <w:contextualSpacing w:val="0"/>
      </w:pPr>
      <w:r>
        <w:t>For the gap skipping, depend on whether the UE capable of per-FR gap</w:t>
      </w:r>
    </w:p>
    <w:p w14:paraId="29309E38" w14:textId="77777777" w:rsidR="00E65610" w:rsidRDefault="00E65610" w:rsidP="00E65610">
      <w:pPr>
        <w:pStyle w:val="ListParagraph"/>
        <w:numPr>
          <w:ilvl w:val="3"/>
          <w:numId w:val="65"/>
        </w:numPr>
        <w:ind w:left="3088"/>
        <w:contextualSpacing w:val="0"/>
      </w:pPr>
      <w:r>
        <w:t>If capable of per-FR gap, the skipping is only valid for the gap instance in the same FR with scheduled XR transmission.</w:t>
      </w:r>
    </w:p>
    <w:p w14:paraId="49328337" w14:textId="77777777" w:rsidR="00E65610" w:rsidRDefault="00E65610" w:rsidP="00E65610">
      <w:pPr>
        <w:pStyle w:val="ListParagraph"/>
        <w:numPr>
          <w:ilvl w:val="3"/>
          <w:numId w:val="65"/>
        </w:numPr>
        <w:ind w:left="3088"/>
        <w:contextualSpacing w:val="0"/>
      </w:pPr>
      <w:r>
        <w:t>Otherwise, no need to distinguish different FR.</w:t>
      </w:r>
    </w:p>
    <w:p w14:paraId="31E0A9A7" w14:textId="77777777" w:rsidR="00E65610" w:rsidRDefault="00E65610" w:rsidP="00E65610">
      <w:pPr>
        <w:pStyle w:val="ListParagraph"/>
        <w:numPr>
          <w:ilvl w:val="2"/>
          <w:numId w:val="65"/>
        </w:numPr>
        <w:ind w:left="2368"/>
        <w:contextualSpacing w:val="0"/>
      </w:pPr>
      <w:r>
        <w:t>For the scheduling restriction skipping, reuse the principle defined in existing scheduling restriction to decide whether the intra-band/inter-band/same FR MO(s) would be skipped.</w:t>
      </w:r>
    </w:p>
    <w:p w14:paraId="12D928E3" w14:textId="77777777" w:rsidR="00E65610" w:rsidRDefault="00E65610" w:rsidP="00E65610">
      <w:pPr>
        <w:pStyle w:val="ListParagraph"/>
        <w:numPr>
          <w:ilvl w:val="1"/>
          <w:numId w:val="65"/>
        </w:numPr>
        <w:ind w:left="1648"/>
        <w:contextualSpacing w:val="0"/>
      </w:pPr>
      <w:r>
        <w:t xml:space="preserve">Proposal 2: </w:t>
      </w:r>
    </w:p>
    <w:p w14:paraId="30024F4D" w14:textId="77777777" w:rsidR="00E65610" w:rsidRDefault="00E65610" w:rsidP="00E65610">
      <w:pPr>
        <w:pStyle w:val="ListParagraph"/>
        <w:numPr>
          <w:ilvl w:val="2"/>
          <w:numId w:val="65"/>
        </w:numPr>
        <w:ind w:left="2368"/>
        <w:contextualSpacing w:val="0"/>
      </w:pPr>
      <w:r>
        <w:t xml:space="preserve">RAN4 to investigate scheduling restrictions for CA if DCI skipping indication is sent on one of the CCs. </w:t>
      </w:r>
    </w:p>
    <w:p w14:paraId="63A917B5" w14:textId="77777777" w:rsidR="00E65610" w:rsidRDefault="00E65610" w:rsidP="00E65610">
      <w:pPr>
        <w:pStyle w:val="ListParagraph"/>
        <w:numPr>
          <w:ilvl w:val="2"/>
          <w:numId w:val="65"/>
        </w:numPr>
        <w:ind w:left="2368"/>
        <w:contextualSpacing w:val="0"/>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68FF79AE" w14:textId="77777777" w:rsidR="00E65610" w:rsidRDefault="00E65610" w:rsidP="00E65610">
      <w:pPr>
        <w:pStyle w:val="ListParagraph"/>
        <w:numPr>
          <w:ilvl w:val="1"/>
          <w:numId w:val="65"/>
        </w:numPr>
        <w:ind w:left="1648"/>
        <w:contextualSpacing w:val="0"/>
      </w:pPr>
      <w:r>
        <w:t xml:space="preserve">Proposal 3 (Huawei): Depending on whether UE is configured with per-FR gap, if UE is configured with per-FR gap, the MG skipping only applies to the same FR and has no impacts on </w:t>
      </w:r>
      <w:r>
        <w:lastRenderedPageBreak/>
        <w:t>UE behavior on the other FR. If UE is configured with per-UE gap, the MG skipping applies to both FR.</w:t>
      </w:r>
    </w:p>
    <w:p w14:paraId="2BEBFCE0" w14:textId="77777777" w:rsidR="00E65610" w:rsidRPr="009F614F" w:rsidRDefault="00E65610" w:rsidP="00E65610">
      <w:pPr>
        <w:pStyle w:val="ListParagraph"/>
        <w:numPr>
          <w:ilvl w:val="1"/>
          <w:numId w:val="65"/>
        </w:numPr>
        <w:contextualSpacing w:val="0"/>
      </w:pPr>
      <w:r>
        <w:t xml:space="preserve">Proposal 4 (vivo): </w:t>
      </w:r>
      <w:r w:rsidRPr="002308FE">
        <w:t>RAN4 agrees to introduce RRC signaling of which gap or both gaps when per-FR gap is configured are to be skipped via further DCI indication.</w:t>
      </w:r>
    </w:p>
    <w:p w14:paraId="4B61AC67" w14:textId="27DE8F72" w:rsidR="00E65610" w:rsidRDefault="00E65610" w:rsidP="003C7666">
      <w:pPr>
        <w:rPr>
          <w:lang w:val="en-GB"/>
        </w:rPr>
      </w:pPr>
      <w:r>
        <w:rPr>
          <w:lang w:val="en-GB"/>
        </w:rPr>
        <w:t>We support proposal 3, which is quite straightforward. We are open to further discuss other proposals.</w:t>
      </w:r>
    </w:p>
    <w:p w14:paraId="3396B6BC" w14:textId="6FA13CBF" w:rsidR="00E65610" w:rsidRPr="00E65610" w:rsidRDefault="00E65610" w:rsidP="00E65610">
      <w:pPr>
        <w:pStyle w:val="Caption"/>
      </w:pPr>
      <w:bookmarkStart w:id="16" w:name="_Ref197635180"/>
      <w:r>
        <w:t xml:space="preserve">Proposal </w:t>
      </w:r>
      <w:r>
        <w:fldChar w:fldCharType="begin"/>
      </w:r>
      <w:r>
        <w:instrText xml:space="preserve"> SEQ Proposal \* ARABIC </w:instrText>
      </w:r>
      <w:r>
        <w:fldChar w:fldCharType="separate"/>
      </w:r>
      <w:r>
        <w:rPr>
          <w:noProof/>
        </w:rPr>
        <w:t>7</w:t>
      </w:r>
      <w:r>
        <w:fldChar w:fldCharType="end"/>
      </w:r>
      <w:r>
        <w:t>:</w:t>
      </w:r>
      <w:r w:rsidRPr="00E65610">
        <w:t xml:space="preserve"> </w:t>
      </w:r>
      <w:r>
        <w:t>Depending on whether UE is configured with per-FR gap, if UE is configured with per-FR gap, the MG skipping only applies to the same FR and has no impacts on UE behavior on the other FR. If UE is configured with per-UE gap, the MG skipping applies to both FR.</w:t>
      </w:r>
      <w:bookmarkEnd w:id="16"/>
    </w:p>
    <w:p w14:paraId="6BAD4E8F" w14:textId="0F4C292B" w:rsidR="008F0C47" w:rsidRDefault="008F0C47" w:rsidP="003C7666">
      <w:r w:rsidRPr="003C7666">
        <w:rPr>
          <w:b/>
          <w:bCs/>
        </w:rPr>
        <w:t xml:space="preserve"> </w:t>
      </w:r>
    </w:p>
    <w:p w14:paraId="05563966" w14:textId="77777777" w:rsidR="00E310D5" w:rsidRPr="008D40D5" w:rsidRDefault="00E310D5" w:rsidP="006D3C2F">
      <w:pPr>
        <w:spacing w:before="120" w:after="120"/>
        <w:jc w:val="both"/>
      </w:pPr>
    </w:p>
    <w:p w14:paraId="57E4C35D"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Conclusion</w:t>
      </w:r>
    </w:p>
    <w:bookmarkEnd w:id="0"/>
    <w:bookmarkEnd w:id="1"/>
    <w:p w14:paraId="6F04A5F5" w14:textId="4D3C7917" w:rsidR="0080742C" w:rsidRDefault="0080742C" w:rsidP="00234395">
      <w:pPr>
        <w:spacing w:before="120" w:after="120"/>
        <w:jc w:val="both"/>
      </w:pPr>
      <w:r w:rsidRPr="008D40D5">
        <w:t xml:space="preserve">In this contribution, we provide discussion on </w:t>
      </w:r>
      <w:r w:rsidR="00B037EC" w:rsidRPr="008D40D5">
        <w:t>RRM impact of XR for NR phase 3</w:t>
      </w:r>
      <w:r w:rsidRPr="008D40D5">
        <w:t>. After discussion, the following conclusions are provided:</w:t>
      </w:r>
    </w:p>
    <w:p w14:paraId="6C3B88CA" w14:textId="63A00018" w:rsidR="002966B9" w:rsidRPr="00B35738" w:rsidRDefault="00B35738" w:rsidP="00234395">
      <w:pPr>
        <w:spacing w:before="120" w:after="120"/>
        <w:jc w:val="both"/>
        <w:rPr>
          <w:b/>
          <w:bCs/>
        </w:rPr>
      </w:pPr>
      <w:r w:rsidRPr="00B35738">
        <w:rPr>
          <w:b/>
          <w:bCs/>
        </w:rPr>
        <w:fldChar w:fldCharType="begin"/>
      </w:r>
      <w:r w:rsidRPr="00B35738">
        <w:rPr>
          <w:b/>
          <w:bCs/>
        </w:rPr>
        <w:instrText xml:space="preserve"> REF _Ref197635169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1</w:t>
      </w:r>
      <w:r w:rsidRPr="00B35738">
        <w:rPr>
          <w:b/>
          <w:bCs/>
        </w:rPr>
        <w:t xml:space="preserve">: </w:t>
      </w:r>
      <w:r w:rsidRPr="00442EAE">
        <w:rPr>
          <w:b/>
          <w:bCs/>
        </w:rPr>
        <w:t>type-2 gap, Pre-MG, NCSG and concurrent gaps are considered this work item.</w:t>
      </w:r>
      <w:r w:rsidRPr="00B35738">
        <w:rPr>
          <w:b/>
          <w:bCs/>
        </w:rPr>
        <w:fldChar w:fldCharType="end"/>
      </w:r>
    </w:p>
    <w:p w14:paraId="4AC84361" w14:textId="77777777" w:rsidR="007342A1" w:rsidRPr="00442EAE" w:rsidRDefault="007342A1" w:rsidP="007342A1">
      <w:pPr>
        <w:numPr>
          <w:ilvl w:val="0"/>
          <w:numId w:val="69"/>
        </w:numPr>
        <w:spacing w:before="120" w:after="120"/>
        <w:jc w:val="both"/>
        <w:rPr>
          <w:b/>
        </w:rPr>
      </w:pPr>
      <w:r w:rsidRPr="00442EAE">
        <w:rPr>
          <w:b/>
        </w:rPr>
        <w:t>Type-2 gap: it can be handled in the same way as type-1 gap.</w:t>
      </w:r>
    </w:p>
    <w:p w14:paraId="7FCDB55A" w14:textId="77777777" w:rsidR="007342A1" w:rsidRPr="00442EAE" w:rsidRDefault="007342A1" w:rsidP="007342A1">
      <w:pPr>
        <w:numPr>
          <w:ilvl w:val="0"/>
          <w:numId w:val="69"/>
        </w:numPr>
        <w:spacing w:before="120" w:after="120"/>
        <w:jc w:val="both"/>
        <w:rPr>
          <w:b/>
        </w:rPr>
      </w:pPr>
      <w:r w:rsidRPr="00442EAE">
        <w:rPr>
          <w:b/>
        </w:rPr>
        <w:t>Pre-MG: it can be handled in the same way as type-1 gap when Pre-MG is ON. Otherwise when Pre-MG is OFF, no need to cancel it.</w:t>
      </w:r>
    </w:p>
    <w:p w14:paraId="11B34B17" w14:textId="77777777" w:rsidR="007342A1" w:rsidRPr="00442EAE" w:rsidRDefault="007342A1" w:rsidP="007342A1">
      <w:pPr>
        <w:numPr>
          <w:ilvl w:val="0"/>
          <w:numId w:val="69"/>
        </w:numPr>
        <w:spacing w:before="120" w:after="120"/>
        <w:jc w:val="both"/>
        <w:rPr>
          <w:b/>
        </w:rPr>
      </w:pPr>
      <w:r w:rsidRPr="00442EAE">
        <w:rPr>
          <w:b/>
        </w:rPr>
        <w:t>Concurrent gaps: handle gap collision first, then apply DCI for gap cancellation. In other words, gap cancellation won’t bring the gap, which is with lower priority and dropped due to gap collision, back.</w:t>
      </w:r>
    </w:p>
    <w:p w14:paraId="26545B8B" w14:textId="77777777" w:rsidR="007342A1" w:rsidRPr="00442EAE" w:rsidRDefault="007342A1" w:rsidP="007342A1">
      <w:pPr>
        <w:numPr>
          <w:ilvl w:val="0"/>
          <w:numId w:val="69"/>
        </w:numPr>
        <w:spacing w:before="120" w:after="120"/>
        <w:jc w:val="both"/>
        <w:rPr>
          <w:bCs/>
        </w:rPr>
      </w:pPr>
      <w:r w:rsidRPr="00442EAE">
        <w:rPr>
          <w:b/>
        </w:rPr>
        <w:t>NCSG: it can be handled in the same way as type-1 gap assuming a gap occasion is VIL1+ML+VIL2</w:t>
      </w:r>
    </w:p>
    <w:p w14:paraId="647DD71E" w14:textId="0C307170" w:rsidR="00B35738" w:rsidRPr="00B35738" w:rsidRDefault="00B35738" w:rsidP="00234395">
      <w:pPr>
        <w:spacing w:before="120" w:after="120"/>
        <w:jc w:val="both"/>
        <w:rPr>
          <w:b/>
          <w:bCs/>
        </w:rPr>
      </w:pPr>
      <w:r w:rsidRPr="00B35738">
        <w:rPr>
          <w:b/>
          <w:bCs/>
        </w:rPr>
        <w:fldChar w:fldCharType="begin"/>
      </w:r>
      <w:r w:rsidRPr="00B35738">
        <w:rPr>
          <w:b/>
          <w:bCs/>
        </w:rPr>
        <w:instrText xml:space="preserve"> REF _Ref178759511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2</w:t>
      </w:r>
      <w:r w:rsidRPr="00B35738">
        <w:rPr>
          <w:b/>
          <w:bCs/>
        </w:rPr>
        <w:t>: as minimum requirements, measurement period is extended by number of occasions which are cancelled due to XR traffic.</w:t>
      </w:r>
      <w:r w:rsidRPr="00B35738">
        <w:rPr>
          <w:b/>
          <w:bCs/>
        </w:rPr>
        <w:fldChar w:fldCharType="end"/>
      </w:r>
    </w:p>
    <w:p w14:paraId="59DAF018" w14:textId="397C8B90" w:rsidR="00B35738" w:rsidRPr="00B35738" w:rsidRDefault="00B35738" w:rsidP="00234395">
      <w:pPr>
        <w:spacing w:before="120" w:after="120"/>
        <w:jc w:val="both"/>
        <w:rPr>
          <w:b/>
          <w:bCs/>
        </w:rPr>
      </w:pPr>
      <w:r w:rsidRPr="00B35738">
        <w:rPr>
          <w:b/>
          <w:bCs/>
        </w:rPr>
        <w:fldChar w:fldCharType="begin"/>
      </w:r>
      <w:r w:rsidRPr="00B35738">
        <w:rPr>
          <w:b/>
          <w:bCs/>
        </w:rPr>
        <w:instrText xml:space="preserve"> REF _Ref189820511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3</w:t>
      </w:r>
      <w:r w:rsidRPr="00B35738">
        <w:rPr>
          <w:b/>
          <w:bCs/>
        </w:rPr>
        <w:t>: max number of occasions cancelled during a measurement period shall be defined.</w:t>
      </w:r>
      <w:r w:rsidRPr="00B35738">
        <w:rPr>
          <w:b/>
          <w:bCs/>
        </w:rPr>
        <w:fldChar w:fldCharType="end"/>
      </w:r>
    </w:p>
    <w:p w14:paraId="2C52342A" w14:textId="7A02DDCA" w:rsidR="00B35738" w:rsidRPr="00B35738" w:rsidRDefault="00B35738" w:rsidP="00234395">
      <w:pPr>
        <w:spacing w:before="120" w:after="120"/>
        <w:jc w:val="both"/>
        <w:rPr>
          <w:b/>
          <w:bCs/>
        </w:rPr>
      </w:pPr>
      <w:r w:rsidRPr="00B35738">
        <w:rPr>
          <w:b/>
          <w:bCs/>
        </w:rPr>
        <w:fldChar w:fldCharType="begin"/>
      </w:r>
      <w:r w:rsidRPr="00B35738">
        <w:rPr>
          <w:b/>
          <w:bCs/>
        </w:rPr>
        <w:instrText xml:space="preserve"> REF _Ref197635175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4</w:t>
      </w:r>
      <w:r w:rsidRPr="00B35738">
        <w:rPr>
          <w:b/>
          <w:bCs/>
        </w:rPr>
        <w:t xml:space="preserve">: </w:t>
      </w:r>
      <w:r w:rsidRPr="00B35738">
        <w:rPr>
          <w:b/>
          <w:bCs/>
          <w:lang w:eastAsia="zh-CN"/>
        </w:rPr>
        <w:t>RAN4 to define measurement delay extension due to measurement skipping for inter-frequency measurements with gap as</w:t>
      </w:r>
      <w:r w:rsidRPr="00B35738">
        <w:rPr>
          <w:b/>
          <w:bCs/>
        </w:rPr>
        <w:fldChar w:fldCharType="end"/>
      </w:r>
    </w:p>
    <w:p w14:paraId="2AF52141" w14:textId="77777777" w:rsidR="00B35738" w:rsidRPr="00B35738" w:rsidRDefault="00B35738" w:rsidP="00B35738">
      <w:pPr>
        <w:pStyle w:val="ListParagraph"/>
        <w:numPr>
          <w:ilvl w:val="1"/>
          <w:numId w:val="56"/>
        </w:numPr>
        <w:overflowPunct/>
        <w:autoSpaceDE/>
        <w:autoSpaceDN/>
        <w:adjustRightInd/>
        <w:spacing w:after="160" w:line="259" w:lineRule="auto"/>
        <w:ind w:left="360"/>
        <w:textAlignment w:val="auto"/>
        <w:rPr>
          <w:b/>
          <w:bCs/>
          <w:lang w:val="en-US"/>
        </w:rPr>
      </w:pPr>
      <w:r w:rsidRPr="00B35738">
        <w:rPr>
          <w:b/>
          <w:bCs/>
        </w:rPr>
        <w:t>Max(200 ms, ( 8 + N</w:t>
      </w:r>
      <w:r w:rsidRPr="00B35738">
        <w:rPr>
          <w:b/>
          <w:bCs/>
          <w:vertAlign w:val="subscript"/>
        </w:rPr>
        <w:t>skip</w:t>
      </w:r>
      <w:r w:rsidRPr="00B35738">
        <w:rPr>
          <w:b/>
          <w:bCs/>
        </w:rPr>
        <w:t xml:space="preserve">) </w:t>
      </w:r>
      <w:r w:rsidRPr="00B35738">
        <w:rPr>
          <w:rFonts w:ascii="Symbol" w:eastAsia="Symbol" w:hAnsi="Symbol" w:cs="Symbol"/>
          <w:b/>
          <w:bCs/>
          <w:szCs w:val="18"/>
        </w:rPr>
        <w:sym w:font="Symbol" w:char="F0B4"/>
      </w:r>
      <w:r w:rsidRPr="00B35738">
        <w:rPr>
          <w:b/>
          <w:bCs/>
        </w:rPr>
        <w:t xml:space="preserve"> Max(MGRP</w:t>
      </w:r>
      <w:r w:rsidRPr="00B35738">
        <w:rPr>
          <w:rFonts w:cs="Arial"/>
          <w:b/>
          <w:bCs/>
          <w:vertAlign w:val="superscript"/>
          <w:lang w:eastAsia="zh-CN"/>
        </w:rPr>
        <w:t xml:space="preserve"> </w:t>
      </w:r>
      <w:r w:rsidRPr="00B35738">
        <w:rPr>
          <w:b/>
          <w:bCs/>
        </w:rPr>
        <w:t>, SMTC period</w:t>
      </w:r>
      <w:r w:rsidRPr="00B35738">
        <w:rPr>
          <w:rFonts w:ascii="Malgun Gothic" w:eastAsia="Malgun Gothic" w:hAnsi="Malgun Gothic"/>
          <w:b/>
          <w:bCs/>
          <w:lang w:eastAsia="zh-TW"/>
        </w:rPr>
        <w:t>)</w:t>
      </w:r>
      <w:r w:rsidRPr="00B35738">
        <w:rPr>
          <w:b/>
          <w:bCs/>
        </w:rPr>
        <w:t xml:space="preserve">) </w:t>
      </w:r>
      <w:r w:rsidRPr="00B35738">
        <w:rPr>
          <w:rFonts w:ascii="Symbol" w:eastAsia="Symbol" w:hAnsi="Symbol" w:cs="Symbol"/>
          <w:b/>
          <w:bCs/>
          <w:szCs w:val="18"/>
        </w:rPr>
        <w:sym w:font="Symbol" w:char="F0B4"/>
      </w:r>
      <w:r w:rsidRPr="00B35738">
        <w:rPr>
          <w:b/>
          <w:bCs/>
        </w:rPr>
        <w:t xml:space="preserve"> CSSF</w:t>
      </w:r>
      <w:r w:rsidRPr="00B35738">
        <w:rPr>
          <w:b/>
          <w:bCs/>
          <w:vertAlign w:val="subscript"/>
        </w:rPr>
        <w:t>inter</w:t>
      </w:r>
    </w:p>
    <w:p w14:paraId="19098CF6" w14:textId="77777777" w:rsidR="00B35738" w:rsidRPr="00B35738" w:rsidRDefault="00B35738" w:rsidP="00B35738">
      <w:pPr>
        <w:pStyle w:val="ListParagraph"/>
        <w:numPr>
          <w:ilvl w:val="2"/>
          <w:numId w:val="56"/>
        </w:numPr>
        <w:ind w:left="1080"/>
        <w:contextualSpacing w:val="0"/>
        <w:rPr>
          <w:b/>
          <w:bCs/>
          <w:lang w:eastAsia="zh-CN"/>
        </w:rPr>
      </w:pPr>
      <w:r w:rsidRPr="00B35738">
        <w:rPr>
          <w:b/>
          <w:bCs/>
          <w:lang w:eastAsia="zh-CN"/>
        </w:rPr>
        <w:t>where Nskip is the number of  skipped MG occasions in the measurement period.</w:t>
      </w:r>
    </w:p>
    <w:p w14:paraId="1E7184BF" w14:textId="77777777" w:rsidR="00B35738" w:rsidRPr="00B35738" w:rsidRDefault="00B35738" w:rsidP="00B35738">
      <w:pPr>
        <w:pStyle w:val="ListParagraph"/>
        <w:numPr>
          <w:ilvl w:val="2"/>
          <w:numId w:val="62"/>
        </w:numPr>
        <w:overflowPunct/>
        <w:autoSpaceDE/>
        <w:autoSpaceDN/>
        <w:adjustRightInd/>
        <w:spacing w:after="160" w:line="259" w:lineRule="auto"/>
        <w:ind w:left="1080"/>
        <w:textAlignment w:val="auto"/>
        <w:rPr>
          <w:b/>
          <w:bCs/>
          <w:lang w:eastAsia="zh-CN"/>
        </w:rPr>
      </w:pPr>
      <w:r w:rsidRPr="00B35738">
        <w:rPr>
          <w:b/>
          <w:bCs/>
          <w:lang w:eastAsia="zh-CN"/>
        </w:rPr>
        <w:t>Use this formula as example and follow similar approach for the other cases.</w:t>
      </w:r>
    </w:p>
    <w:p w14:paraId="75E486C5" w14:textId="5B037D5A" w:rsidR="00B35738" w:rsidRPr="00B35738" w:rsidRDefault="00B35738" w:rsidP="00234395">
      <w:pPr>
        <w:spacing w:before="120" w:after="120"/>
        <w:jc w:val="both"/>
        <w:rPr>
          <w:b/>
          <w:bCs/>
        </w:rPr>
      </w:pPr>
      <w:r w:rsidRPr="00B35738">
        <w:rPr>
          <w:b/>
          <w:bCs/>
        </w:rPr>
        <w:fldChar w:fldCharType="begin"/>
      </w:r>
      <w:r w:rsidRPr="00B35738">
        <w:rPr>
          <w:b/>
          <w:bCs/>
        </w:rPr>
        <w:instrText xml:space="preserve"> REF _Ref197635176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5</w:t>
      </w:r>
      <w:r w:rsidRPr="00B35738">
        <w:rPr>
          <w:b/>
          <w:bCs/>
        </w:rPr>
        <w:t xml:space="preserve">: </w:t>
      </w:r>
      <w:r w:rsidRPr="00B35738">
        <w:rPr>
          <w:b/>
          <w:bCs/>
          <w:lang w:eastAsia="zh-CN"/>
        </w:rPr>
        <w:t>Inter-frequency cell detection period requirements with MG cancellation due to XR can be as in the table below for FR1 and FR2-1, respectively:</w:t>
      </w:r>
      <w:r w:rsidRPr="00B35738">
        <w:rPr>
          <w:b/>
          <w:bCs/>
        </w:rPr>
        <w:fldChar w:fldCharType="end"/>
      </w:r>
    </w:p>
    <w:p w14:paraId="6289B820" w14:textId="186130F6" w:rsidR="00B35738" w:rsidRPr="00B35738" w:rsidRDefault="00B35738" w:rsidP="00B35738">
      <w:pPr>
        <w:pStyle w:val="ListParagraph"/>
        <w:numPr>
          <w:ilvl w:val="0"/>
          <w:numId w:val="56"/>
        </w:numPr>
        <w:tabs>
          <w:tab w:val="left" w:pos="-3602"/>
        </w:tabs>
        <w:contextualSpacing w:val="0"/>
        <w:rPr>
          <w:b/>
          <w:bCs/>
          <w:lang w:eastAsia="zh-CN"/>
        </w:rPr>
      </w:pPr>
      <w:r w:rsidRPr="00B35738">
        <w:rPr>
          <w:b/>
          <w:bCs/>
          <w:lang w:eastAsia="zh-CN"/>
        </w:rPr>
        <w:t xml:space="preserve">DRX cycle </w:t>
      </w:r>
      <m:oMath>
        <m:r>
          <m:rPr>
            <m:sty m:val="bi"/>
          </m:rPr>
          <w:rPr>
            <w:rFonts w:ascii="Cambria Math" w:hAnsi="Cambria Math"/>
            <w:lang w:eastAsia="zh-CN"/>
          </w:rPr>
          <m:t>≤</m:t>
        </m:r>
      </m:oMath>
      <w:r w:rsidRPr="00B35738">
        <w:rPr>
          <w:b/>
          <w:bCs/>
          <w:lang w:eastAsia="zh-CN"/>
        </w:rPr>
        <w:t xml:space="preserve"> 320 ms</w:t>
      </w:r>
    </w:p>
    <w:p w14:paraId="58699A9C" w14:textId="77777777" w:rsidR="00B35738" w:rsidRPr="00B35738" w:rsidRDefault="00B35738" w:rsidP="00B35738">
      <w:pPr>
        <w:pStyle w:val="ListParagraph"/>
        <w:numPr>
          <w:ilvl w:val="1"/>
          <w:numId w:val="56"/>
        </w:numPr>
        <w:tabs>
          <w:tab w:val="left" w:pos="-9362"/>
        </w:tabs>
        <w:contextualSpacing w:val="0"/>
        <w:rPr>
          <w:b/>
          <w:bCs/>
          <w:lang w:eastAsia="zh-CN"/>
        </w:rPr>
      </w:pPr>
      <w:r w:rsidRPr="00B35738">
        <w:rPr>
          <w:b/>
          <w:bCs/>
          <w:lang w:eastAsia="zh-CN"/>
        </w:rPr>
        <w:t>Max(200 ms, Ceil((8</w:t>
      </w:r>
      <w:r w:rsidRPr="00B35738">
        <w:rPr>
          <w:b/>
          <w:bCs/>
          <w:szCs w:val="18"/>
          <w:lang w:eastAsia="zh-CN"/>
        </w:rPr>
        <w:t>+X</w:t>
      </w:r>
      <w:r w:rsidRPr="00B35738">
        <w:rPr>
          <w:b/>
          <w:bCs/>
          <w:szCs w:val="18"/>
          <w:vertAlign w:val="subscript"/>
          <w:lang w:eastAsia="zh-CN"/>
        </w:rPr>
        <w:t>PSS/SSS,gaps</w:t>
      </w:r>
      <w:r w:rsidRPr="00B35738">
        <w:rPr>
          <w:b/>
          <w:bCs/>
          <w:lang w:eastAsia="zh-CN"/>
        </w:rPr>
        <w:t>)</w:t>
      </w:r>
      <w:r w:rsidRPr="00B35738">
        <w:rPr>
          <w:b/>
          <w:bCs/>
          <w:szCs w:val="18"/>
          <w:lang w:eastAsia="zh-CN"/>
        </w:rPr>
        <w:t xml:space="preserve"> </w:t>
      </w:r>
      <w:r w:rsidRPr="00B35738">
        <w:rPr>
          <w:rFonts w:ascii="Symbol" w:eastAsia="Symbol" w:hAnsi="Symbol" w:cs="Symbol"/>
          <w:b/>
          <w:bCs/>
          <w:szCs w:val="18"/>
        </w:rPr>
        <w:sym w:font="Symbol" w:char="F0B4"/>
      </w:r>
      <w:r w:rsidRPr="00B35738">
        <w:rPr>
          <w:b/>
          <w:bCs/>
          <w:lang w:eastAsia="zh-CN"/>
        </w:rPr>
        <w:t xml:space="preserve">1.5) </w:t>
      </w:r>
      <w:r w:rsidRPr="00B35738">
        <w:rPr>
          <w:rFonts w:ascii="Symbol" w:eastAsia="Symbol" w:hAnsi="Symbol" w:cs="Symbol"/>
          <w:b/>
          <w:bCs/>
          <w:szCs w:val="18"/>
        </w:rPr>
        <w:sym w:font="Symbol" w:char="F0B4"/>
      </w:r>
      <w:r w:rsidRPr="00B35738">
        <w:rPr>
          <w:b/>
          <w:bCs/>
          <w:lang w:eastAsia="zh-CN"/>
        </w:rPr>
        <w:t xml:space="preserve"> Max(MGRP, SMTC period, DRX cycle)) </w:t>
      </w:r>
      <w:r w:rsidRPr="00B35738">
        <w:rPr>
          <w:rFonts w:ascii="Symbol" w:eastAsia="Symbol" w:hAnsi="Symbol" w:cs="Symbol"/>
          <w:b/>
          <w:bCs/>
          <w:szCs w:val="18"/>
        </w:rPr>
        <w:sym w:font="Symbol" w:char="F0B4"/>
      </w:r>
      <w:r w:rsidRPr="00B35738">
        <w:rPr>
          <w:b/>
          <w:bCs/>
          <w:lang w:eastAsia="zh-CN"/>
        </w:rPr>
        <w:t xml:space="preserve"> CSSF</w:t>
      </w:r>
      <w:r w:rsidRPr="00B35738">
        <w:rPr>
          <w:b/>
          <w:bCs/>
          <w:vertAlign w:val="subscript"/>
          <w:lang w:eastAsia="zh-CN"/>
        </w:rPr>
        <w:t>inter</w:t>
      </w:r>
    </w:p>
    <w:p w14:paraId="665D3D98" w14:textId="77777777" w:rsidR="00B35738" w:rsidRPr="00B35738" w:rsidRDefault="00B35738" w:rsidP="00B35738">
      <w:pPr>
        <w:pStyle w:val="ListParagraph"/>
        <w:numPr>
          <w:ilvl w:val="0"/>
          <w:numId w:val="56"/>
        </w:numPr>
        <w:tabs>
          <w:tab w:val="left" w:pos="-3602"/>
        </w:tabs>
        <w:contextualSpacing w:val="0"/>
        <w:rPr>
          <w:b/>
          <w:bCs/>
          <w:lang w:eastAsia="zh-CN"/>
        </w:rPr>
      </w:pPr>
      <w:r w:rsidRPr="00B35738">
        <w:rPr>
          <w:b/>
          <w:bCs/>
          <w:lang w:eastAsia="zh-CN"/>
        </w:rPr>
        <w:t>DRX cycle &gt; 320 ms</w:t>
      </w:r>
    </w:p>
    <w:p w14:paraId="2210D1C7" w14:textId="77777777" w:rsidR="00B35738" w:rsidRPr="00B35738" w:rsidRDefault="00B35738" w:rsidP="00B35738">
      <w:pPr>
        <w:pStyle w:val="ListParagraph"/>
        <w:numPr>
          <w:ilvl w:val="1"/>
          <w:numId w:val="56"/>
        </w:numPr>
        <w:tabs>
          <w:tab w:val="left" w:pos="-9362"/>
        </w:tabs>
        <w:contextualSpacing w:val="0"/>
        <w:rPr>
          <w:b/>
          <w:bCs/>
          <w:lang w:eastAsia="zh-CN"/>
        </w:rPr>
      </w:pPr>
      <w:r w:rsidRPr="00B35738">
        <w:rPr>
          <w:b/>
          <w:bCs/>
        </w:rPr>
        <w:t>Ceil(8</w:t>
      </w:r>
      <w:r w:rsidRPr="00B35738">
        <w:rPr>
          <w:b/>
          <w:bCs/>
          <w:szCs w:val="18"/>
        </w:rPr>
        <w:t>+X</w:t>
      </w:r>
      <w:r w:rsidRPr="00B35738">
        <w:rPr>
          <w:b/>
          <w:bCs/>
          <w:szCs w:val="18"/>
          <w:vertAlign w:val="subscript"/>
        </w:rPr>
        <w:t>PSS/SSS,gaps</w:t>
      </w:r>
      <w:r w:rsidRPr="00B35738">
        <w:rPr>
          <w:b/>
          <w:bCs/>
        </w:rPr>
        <w:t xml:space="preserve">) </w:t>
      </w:r>
      <w:r w:rsidRPr="00B35738">
        <w:rPr>
          <w:rFonts w:ascii="Symbol" w:eastAsia="Symbol" w:hAnsi="Symbol" w:cs="Symbol"/>
          <w:b/>
          <w:bCs/>
          <w:szCs w:val="18"/>
        </w:rPr>
        <w:sym w:font="Symbol" w:char="F0B4"/>
      </w:r>
      <w:r w:rsidRPr="00B35738">
        <w:rPr>
          <w:b/>
          <w:bCs/>
        </w:rPr>
        <w:t xml:space="preserve"> DRX cycle </w:t>
      </w:r>
      <w:r w:rsidRPr="00B35738">
        <w:rPr>
          <w:rFonts w:ascii="Symbol" w:eastAsia="Symbol" w:hAnsi="Symbol" w:cs="Symbol"/>
          <w:b/>
          <w:bCs/>
          <w:szCs w:val="18"/>
        </w:rPr>
        <w:sym w:font="Symbol" w:char="F0B4"/>
      </w:r>
      <w:r w:rsidRPr="00B35738">
        <w:rPr>
          <w:b/>
          <w:bCs/>
        </w:rPr>
        <w:t xml:space="preserve"> CSSF</w:t>
      </w:r>
      <w:r w:rsidRPr="00B35738">
        <w:rPr>
          <w:b/>
          <w:bCs/>
          <w:vertAlign w:val="subscript"/>
        </w:rPr>
        <w:t>inter</w:t>
      </w:r>
    </w:p>
    <w:p w14:paraId="39D65BBB" w14:textId="2FECBFFC" w:rsidR="00B35738" w:rsidRPr="00B35738" w:rsidRDefault="00B35738" w:rsidP="00234395">
      <w:pPr>
        <w:spacing w:before="120" w:after="120"/>
        <w:jc w:val="both"/>
        <w:rPr>
          <w:b/>
          <w:bCs/>
        </w:rPr>
      </w:pPr>
      <w:r w:rsidRPr="00B35738">
        <w:rPr>
          <w:b/>
          <w:bCs/>
        </w:rPr>
        <w:fldChar w:fldCharType="begin"/>
      </w:r>
      <w:r w:rsidRPr="00B35738">
        <w:rPr>
          <w:b/>
          <w:bCs/>
        </w:rPr>
        <w:instrText xml:space="preserve"> REF _Ref197635178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6</w:t>
      </w:r>
      <w:r w:rsidRPr="00B35738">
        <w:rPr>
          <w:b/>
          <w:bCs/>
        </w:rPr>
        <w:t>: In addition to DCI-based MG skipping control, RRC-based MG skipping control should also be supported.</w:t>
      </w:r>
      <w:r w:rsidRPr="00B35738">
        <w:rPr>
          <w:b/>
          <w:bCs/>
        </w:rPr>
        <w:fldChar w:fldCharType="end"/>
      </w:r>
    </w:p>
    <w:p w14:paraId="2B99A5CE" w14:textId="288DFBAB" w:rsidR="00B35738" w:rsidRPr="00B35738" w:rsidRDefault="00B35738" w:rsidP="00234395">
      <w:pPr>
        <w:spacing w:before="120" w:after="120"/>
        <w:jc w:val="both"/>
        <w:rPr>
          <w:b/>
          <w:bCs/>
        </w:rPr>
      </w:pPr>
      <w:r w:rsidRPr="00B35738">
        <w:rPr>
          <w:b/>
          <w:bCs/>
        </w:rPr>
        <w:fldChar w:fldCharType="begin"/>
      </w:r>
      <w:r w:rsidRPr="00B35738">
        <w:rPr>
          <w:b/>
          <w:bCs/>
        </w:rPr>
        <w:instrText xml:space="preserve"> REF _Ref197635180 \h </w:instrText>
      </w:r>
      <w:r>
        <w:rPr>
          <w:b/>
          <w:bCs/>
        </w:rPr>
        <w:instrText xml:space="preserve"> \* MERGEFORMAT </w:instrText>
      </w:r>
      <w:r w:rsidRPr="00B35738">
        <w:rPr>
          <w:b/>
          <w:bCs/>
        </w:rPr>
      </w:r>
      <w:r w:rsidRPr="00B35738">
        <w:rPr>
          <w:b/>
          <w:bCs/>
        </w:rPr>
        <w:fldChar w:fldCharType="separate"/>
      </w:r>
      <w:r w:rsidRPr="00B35738">
        <w:rPr>
          <w:b/>
          <w:bCs/>
        </w:rPr>
        <w:t xml:space="preserve">Proposal </w:t>
      </w:r>
      <w:r w:rsidRPr="00B35738">
        <w:rPr>
          <w:b/>
          <w:bCs/>
          <w:noProof/>
        </w:rPr>
        <w:t>7</w:t>
      </w:r>
      <w:r w:rsidRPr="00B35738">
        <w:rPr>
          <w:b/>
          <w:bCs/>
        </w:rPr>
        <w:t>: Depending on whether UE is configured with per-FR gap, if UE is configured with per-FR gap, the MG skipping only applies to the same FR and has no impacts on UE behavior on the other FR. If UE is configured with per-UE gap, the MG skipping applies to both FR.</w:t>
      </w:r>
      <w:r w:rsidRPr="00B35738">
        <w:rPr>
          <w:b/>
          <w:bCs/>
        </w:rPr>
        <w:fldChar w:fldCharType="end"/>
      </w:r>
    </w:p>
    <w:p w14:paraId="4AB9C691" w14:textId="77777777" w:rsidR="00B35738" w:rsidRPr="008D40D5" w:rsidRDefault="00B35738" w:rsidP="00234395">
      <w:pPr>
        <w:spacing w:before="120" w:after="120"/>
        <w:jc w:val="both"/>
      </w:pPr>
    </w:p>
    <w:p w14:paraId="32B7C684" w14:textId="77777777" w:rsidR="005C6854" w:rsidRPr="008D40D5" w:rsidRDefault="005C6854" w:rsidP="00653A7D">
      <w:pPr>
        <w:rPr>
          <w:b/>
          <w:bCs/>
          <w:lang w:eastAsia="en-US"/>
        </w:rPr>
      </w:pPr>
    </w:p>
    <w:p w14:paraId="5163CAA2"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eastAsia="zh-TW"/>
        </w:rPr>
        <w:lastRenderedPageBreak/>
        <w:t>R</w:t>
      </w:r>
      <w:r w:rsidRPr="008D40D5">
        <w:rPr>
          <w:rFonts w:eastAsia="PMingLiU" w:cs="Arial"/>
          <w:lang w:val="en-US"/>
        </w:rPr>
        <w:t>eference</w:t>
      </w:r>
    </w:p>
    <w:p w14:paraId="5919B6E7" w14:textId="582B3018" w:rsidR="00316117" w:rsidRPr="008D40D5" w:rsidRDefault="00EF5FD8" w:rsidP="00316117">
      <w:pPr>
        <w:pStyle w:val="ListParagraph"/>
        <w:numPr>
          <w:ilvl w:val="0"/>
          <w:numId w:val="21"/>
        </w:numPr>
        <w:spacing w:after="120"/>
        <w:rPr>
          <w:bCs/>
          <w:lang w:val="en-US"/>
        </w:rPr>
      </w:pPr>
      <w:r w:rsidRPr="00EF5FD8">
        <w:rPr>
          <w:lang w:val="en-US"/>
        </w:rPr>
        <w:t>R4-</w:t>
      </w:r>
      <w:r w:rsidR="0044398C" w:rsidRPr="0044398C">
        <w:rPr>
          <w:lang w:val="en-US"/>
        </w:rPr>
        <w:t>2504911</w:t>
      </w:r>
      <w:r w:rsidR="00316117" w:rsidRPr="008D40D5">
        <w:rPr>
          <w:bCs/>
          <w:lang w:val="en-US"/>
        </w:rPr>
        <w:t xml:space="preserve">, </w:t>
      </w:r>
      <w:r w:rsidR="00B03E9B" w:rsidRPr="008D40D5">
        <w:rPr>
          <w:bCs/>
          <w:lang w:val="en-US"/>
        </w:rPr>
        <w:t>WF on RRM requirements for XR_Ph3</w:t>
      </w:r>
      <w:r w:rsidR="00316117" w:rsidRPr="008D40D5">
        <w:rPr>
          <w:bCs/>
          <w:lang w:val="en-US"/>
        </w:rPr>
        <w:t>, Nokia</w:t>
      </w:r>
    </w:p>
    <w:sectPr w:rsidR="00316117" w:rsidRPr="008D40D5" w:rsidSect="0075193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67C72" w14:textId="77777777" w:rsidR="00640E39" w:rsidRDefault="00640E39">
      <w:r>
        <w:separator/>
      </w:r>
    </w:p>
  </w:endnote>
  <w:endnote w:type="continuationSeparator" w:id="0">
    <w:p w14:paraId="6BA37C25" w14:textId="77777777" w:rsidR="00640E39" w:rsidRDefault="0064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23496" w14:textId="77777777" w:rsidR="00640E39" w:rsidRDefault="00640E39">
      <w:r>
        <w:separator/>
      </w:r>
    </w:p>
  </w:footnote>
  <w:footnote w:type="continuationSeparator" w:id="0">
    <w:p w14:paraId="3C7A6712" w14:textId="77777777" w:rsidR="00640E39" w:rsidRDefault="00640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C70716"/>
    <w:multiLevelType w:val="multilevel"/>
    <w:tmpl w:val="188E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5"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D31DE3"/>
    <w:multiLevelType w:val="multilevel"/>
    <w:tmpl w:val="773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3114BA"/>
    <w:multiLevelType w:val="multilevel"/>
    <w:tmpl w:val="B90CA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900089"/>
    <w:multiLevelType w:val="multilevel"/>
    <w:tmpl w:val="BF94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6"/>
      <w:numFmt w:val="bullet"/>
      <w:lvlText w:val="-"/>
      <w:lvlJc w:val="left"/>
      <w:pPr>
        <w:ind w:left="2160" w:hanging="360"/>
      </w:pPr>
      <w:rPr>
        <w:rFonts w:ascii="Times New Roman" w:eastAsia="MS Mincho"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8F2751"/>
    <w:multiLevelType w:val="hybridMultilevel"/>
    <w:tmpl w:val="4A9A66D4"/>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8"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981514"/>
    <w:multiLevelType w:val="multilevel"/>
    <w:tmpl w:val="A100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0C4CE2"/>
    <w:multiLevelType w:val="hybridMultilevel"/>
    <w:tmpl w:val="06E24504"/>
    <w:lvl w:ilvl="0" w:tplc="00000002">
      <w:start w:val="1"/>
      <w:numFmt w:val="bullet"/>
      <w:lvlText w:val="⁃"/>
      <w:lvlJc w:val="left"/>
      <w:pPr>
        <w:ind w:left="360" w:hanging="360"/>
      </w:p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9763EB"/>
    <w:multiLevelType w:val="multilevel"/>
    <w:tmpl w:val="020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8"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055FE5"/>
    <w:multiLevelType w:val="multilevel"/>
    <w:tmpl w:val="5B3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9E732E7"/>
    <w:multiLevelType w:val="multilevel"/>
    <w:tmpl w:val="EFCCF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325EDE"/>
    <w:multiLevelType w:val="multilevel"/>
    <w:tmpl w:val="63F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E477A1"/>
    <w:multiLevelType w:val="multilevel"/>
    <w:tmpl w:val="53B24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9"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9CD7A4F"/>
    <w:multiLevelType w:val="multilevel"/>
    <w:tmpl w:val="138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5449154">
    <w:abstractNumId w:val="37"/>
  </w:num>
  <w:num w:numId="2" w16cid:durableId="1073162039">
    <w:abstractNumId w:val="24"/>
  </w:num>
  <w:num w:numId="3" w16cid:durableId="881670819">
    <w:abstractNumId w:val="66"/>
  </w:num>
  <w:num w:numId="4" w16cid:durableId="303782287">
    <w:abstractNumId w:val="58"/>
  </w:num>
  <w:num w:numId="5" w16cid:durableId="2120685336">
    <w:abstractNumId w:val="5"/>
  </w:num>
  <w:num w:numId="6" w16cid:durableId="84543986">
    <w:abstractNumId w:val="12"/>
  </w:num>
  <w:num w:numId="7" w16cid:durableId="1945187406">
    <w:abstractNumId w:val="42"/>
  </w:num>
  <w:num w:numId="8" w16cid:durableId="735593510">
    <w:abstractNumId w:val="2"/>
  </w:num>
  <w:num w:numId="9" w16cid:durableId="638069988">
    <w:abstractNumId w:val="30"/>
  </w:num>
  <w:num w:numId="10" w16cid:durableId="1396661914">
    <w:abstractNumId w:val="51"/>
  </w:num>
  <w:num w:numId="11" w16cid:durableId="1800757120">
    <w:abstractNumId w:val="53"/>
  </w:num>
  <w:num w:numId="12" w16cid:durableId="2041008354">
    <w:abstractNumId w:val="15"/>
  </w:num>
  <w:num w:numId="13" w16cid:durableId="1250429690">
    <w:abstractNumId w:val="3"/>
  </w:num>
  <w:num w:numId="14" w16cid:durableId="1771386659">
    <w:abstractNumId w:val="17"/>
  </w:num>
  <w:num w:numId="15" w16cid:durableId="1590507970">
    <w:abstractNumId w:val="20"/>
  </w:num>
  <w:num w:numId="16" w16cid:durableId="595597386">
    <w:abstractNumId w:val="39"/>
  </w:num>
  <w:num w:numId="17" w16cid:durableId="562645621">
    <w:abstractNumId w:val="1"/>
  </w:num>
  <w:num w:numId="18" w16cid:durableId="204997492">
    <w:abstractNumId w:val="28"/>
  </w:num>
  <w:num w:numId="19" w16cid:durableId="993946193">
    <w:abstractNumId w:val="65"/>
  </w:num>
  <w:num w:numId="20" w16cid:durableId="2129546323">
    <w:abstractNumId w:val="31"/>
  </w:num>
  <w:num w:numId="21" w16cid:durableId="59064430">
    <w:abstractNumId w:val="8"/>
  </w:num>
  <w:num w:numId="22" w16cid:durableId="545794119">
    <w:abstractNumId w:val="21"/>
  </w:num>
  <w:num w:numId="23" w16cid:durableId="1081871988">
    <w:abstractNumId w:val="4"/>
  </w:num>
  <w:num w:numId="24" w16cid:durableId="753160996">
    <w:abstractNumId w:val="55"/>
  </w:num>
  <w:num w:numId="25" w16cid:durableId="1316371440">
    <w:abstractNumId w:val="41"/>
  </w:num>
  <w:num w:numId="26" w16cid:durableId="853571246">
    <w:abstractNumId w:val="32"/>
  </w:num>
  <w:num w:numId="27" w16cid:durableId="1848057231">
    <w:abstractNumId w:val="48"/>
  </w:num>
  <w:num w:numId="28" w16cid:durableId="1175027039">
    <w:abstractNumId w:val="29"/>
  </w:num>
  <w:num w:numId="29" w16cid:durableId="431121809">
    <w:abstractNumId w:val="13"/>
  </w:num>
  <w:num w:numId="30" w16cid:durableId="1026834126">
    <w:abstractNumId w:val="40"/>
  </w:num>
  <w:num w:numId="31" w16cid:durableId="1958172824">
    <w:abstractNumId w:val="67"/>
  </w:num>
  <w:num w:numId="32" w16cid:durableId="496507410">
    <w:abstractNumId w:val="47"/>
  </w:num>
  <w:num w:numId="33" w16cid:durableId="144126845">
    <w:abstractNumId w:val="36"/>
  </w:num>
  <w:num w:numId="34" w16cid:durableId="1951280964">
    <w:abstractNumId w:val="19"/>
    <w:lvlOverride w:ilvl="0">
      <w:startOverride w:val="1"/>
    </w:lvlOverride>
  </w:num>
  <w:num w:numId="35" w16cid:durableId="1616256735">
    <w:abstractNumId w:val="9"/>
  </w:num>
  <w:num w:numId="36" w16cid:durableId="617027336">
    <w:abstractNumId w:val="63"/>
  </w:num>
  <w:num w:numId="37" w16cid:durableId="409817756">
    <w:abstractNumId w:val="25"/>
  </w:num>
  <w:num w:numId="38" w16cid:durableId="1269969812">
    <w:abstractNumId w:val="61"/>
  </w:num>
  <w:num w:numId="39" w16cid:durableId="1597013109">
    <w:abstractNumId w:val="56"/>
  </w:num>
  <w:num w:numId="40" w16cid:durableId="1104031393">
    <w:abstractNumId w:val="38"/>
  </w:num>
  <w:num w:numId="41" w16cid:durableId="1244996927">
    <w:abstractNumId w:val="0"/>
  </w:num>
  <w:num w:numId="42" w16cid:durableId="694309998">
    <w:abstractNumId w:val="11"/>
  </w:num>
  <w:num w:numId="43" w16cid:durableId="11884958">
    <w:abstractNumId w:val="33"/>
  </w:num>
  <w:num w:numId="44" w16cid:durableId="133571202">
    <w:abstractNumId w:val="22"/>
  </w:num>
  <w:num w:numId="45" w16cid:durableId="844395459">
    <w:abstractNumId w:val="57"/>
  </w:num>
  <w:num w:numId="46" w16cid:durableId="981811784">
    <w:abstractNumId w:val="50"/>
  </w:num>
  <w:num w:numId="47" w16cid:durableId="1522163288">
    <w:abstractNumId w:val="27"/>
  </w:num>
  <w:num w:numId="48" w16cid:durableId="897668146">
    <w:abstractNumId w:val="26"/>
  </w:num>
  <w:num w:numId="49" w16cid:durableId="836774935">
    <w:abstractNumId w:val="46"/>
  </w:num>
  <w:num w:numId="50" w16cid:durableId="785277992">
    <w:abstractNumId w:val="64"/>
  </w:num>
  <w:num w:numId="51" w16cid:durableId="1887832586">
    <w:abstractNumId w:val="10"/>
  </w:num>
  <w:num w:numId="52" w16cid:durableId="453518836">
    <w:abstractNumId w:val="34"/>
  </w:num>
  <w:num w:numId="53" w16cid:durableId="297296628">
    <w:abstractNumId w:val="52"/>
  </w:num>
  <w:num w:numId="54" w16cid:durableId="630018962">
    <w:abstractNumId w:val="49"/>
  </w:num>
  <w:num w:numId="55" w16cid:durableId="121046591">
    <w:abstractNumId w:val="43"/>
  </w:num>
  <w:num w:numId="56" w16cid:durableId="1228758297">
    <w:abstractNumId w:val="68"/>
  </w:num>
  <w:num w:numId="57" w16cid:durableId="1915554017">
    <w:abstractNumId w:val="14"/>
  </w:num>
  <w:num w:numId="58" w16cid:durableId="432357432">
    <w:abstractNumId w:val="60"/>
  </w:num>
  <w:num w:numId="59" w16cid:durableId="1637760330">
    <w:abstractNumId w:val="45"/>
  </w:num>
  <w:num w:numId="60" w16cid:durableId="1659726452">
    <w:abstractNumId w:val="7"/>
  </w:num>
  <w:num w:numId="61" w16cid:durableId="684862040">
    <w:abstractNumId w:val="54"/>
  </w:num>
  <w:num w:numId="62" w16cid:durableId="116293268">
    <w:abstractNumId w:val="62"/>
  </w:num>
  <w:num w:numId="63" w16cid:durableId="1972056400">
    <w:abstractNumId w:val="6"/>
  </w:num>
  <w:num w:numId="64" w16cid:durableId="1494106797">
    <w:abstractNumId w:val="23"/>
  </w:num>
  <w:num w:numId="65" w16cid:durableId="683476451">
    <w:abstractNumId w:val="18"/>
  </w:num>
  <w:num w:numId="66" w16cid:durableId="658924925">
    <w:abstractNumId w:val="16"/>
  </w:num>
  <w:num w:numId="67" w16cid:durableId="1494756727">
    <w:abstractNumId w:val="59"/>
  </w:num>
  <w:num w:numId="68" w16cid:durableId="850148068">
    <w:abstractNumId w:val="44"/>
  </w:num>
  <w:num w:numId="69" w16cid:durableId="24361352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197"/>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BE2"/>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20B"/>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29"/>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822"/>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120"/>
    <w:rsid w:val="00112549"/>
    <w:rsid w:val="00112C63"/>
    <w:rsid w:val="00113F64"/>
    <w:rsid w:val="001140CD"/>
    <w:rsid w:val="00114754"/>
    <w:rsid w:val="00114768"/>
    <w:rsid w:val="00114FC4"/>
    <w:rsid w:val="00114FCA"/>
    <w:rsid w:val="00115117"/>
    <w:rsid w:val="001152F9"/>
    <w:rsid w:val="0011557B"/>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079"/>
    <w:rsid w:val="0015333F"/>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3E3D"/>
    <w:rsid w:val="001641CC"/>
    <w:rsid w:val="00164AD1"/>
    <w:rsid w:val="0016539D"/>
    <w:rsid w:val="001655B7"/>
    <w:rsid w:val="00165731"/>
    <w:rsid w:val="00165DFF"/>
    <w:rsid w:val="001662F8"/>
    <w:rsid w:val="00166351"/>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CE5"/>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CF3"/>
    <w:rsid w:val="00191ED9"/>
    <w:rsid w:val="00192197"/>
    <w:rsid w:val="001921D8"/>
    <w:rsid w:val="00192890"/>
    <w:rsid w:val="00192C9A"/>
    <w:rsid w:val="00192E85"/>
    <w:rsid w:val="00193E8D"/>
    <w:rsid w:val="00194481"/>
    <w:rsid w:val="00194496"/>
    <w:rsid w:val="00194565"/>
    <w:rsid w:val="00194618"/>
    <w:rsid w:val="00194725"/>
    <w:rsid w:val="00194F88"/>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16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931"/>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8C6"/>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FF4"/>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DCF"/>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4AD"/>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7BC"/>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85"/>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3A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C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900"/>
    <w:rsid w:val="00387E61"/>
    <w:rsid w:val="003903A7"/>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666"/>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7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EAE"/>
    <w:rsid w:val="004436C8"/>
    <w:rsid w:val="0044398C"/>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DFC"/>
    <w:rsid w:val="00470FFD"/>
    <w:rsid w:val="0047129E"/>
    <w:rsid w:val="0047199E"/>
    <w:rsid w:val="00471AE3"/>
    <w:rsid w:val="00471B30"/>
    <w:rsid w:val="00471DE3"/>
    <w:rsid w:val="0047256C"/>
    <w:rsid w:val="00472DDB"/>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4B"/>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79"/>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05A"/>
    <w:rsid w:val="00522118"/>
    <w:rsid w:val="00522380"/>
    <w:rsid w:val="0052293D"/>
    <w:rsid w:val="005231E1"/>
    <w:rsid w:val="00523695"/>
    <w:rsid w:val="00523923"/>
    <w:rsid w:val="00523E68"/>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10A"/>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20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496"/>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487"/>
    <w:rsid w:val="005B48DC"/>
    <w:rsid w:val="005B4A92"/>
    <w:rsid w:val="005B55A0"/>
    <w:rsid w:val="005B5721"/>
    <w:rsid w:val="005B5E7A"/>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B39"/>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69E"/>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0DA"/>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E39"/>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878"/>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E8"/>
    <w:rsid w:val="0067044B"/>
    <w:rsid w:val="006705D0"/>
    <w:rsid w:val="00670609"/>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9ED"/>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692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3CF5"/>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AE5"/>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1AD"/>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984"/>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2A1"/>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03C"/>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1593"/>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1AB"/>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5AC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14"/>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5C43"/>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C95"/>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440"/>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57A"/>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0D5"/>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C47"/>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754"/>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7DE"/>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494"/>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6B8"/>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588"/>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87648"/>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58F"/>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A63"/>
    <w:rsid w:val="009C7B3D"/>
    <w:rsid w:val="009C7C5D"/>
    <w:rsid w:val="009D0BB8"/>
    <w:rsid w:val="009D14E5"/>
    <w:rsid w:val="009D14E8"/>
    <w:rsid w:val="009D1617"/>
    <w:rsid w:val="009D1692"/>
    <w:rsid w:val="009D188D"/>
    <w:rsid w:val="009D1954"/>
    <w:rsid w:val="009D1D77"/>
    <w:rsid w:val="009D22E5"/>
    <w:rsid w:val="009D26DE"/>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5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4A5"/>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9B"/>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36"/>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738"/>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6436"/>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8A3"/>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4FD9"/>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07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A96"/>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998"/>
    <w:rsid w:val="00C11DEB"/>
    <w:rsid w:val="00C11E30"/>
    <w:rsid w:val="00C11E3A"/>
    <w:rsid w:val="00C11E60"/>
    <w:rsid w:val="00C12291"/>
    <w:rsid w:val="00C125FF"/>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AB3"/>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6B25"/>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55"/>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6FC"/>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3E3"/>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2A46"/>
    <w:rsid w:val="00D431CB"/>
    <w:rsid w:val="00D43280"/>
    <w:rsid w:val="00D435A1"/>
    <w:rsid w:val="00D43653"/>
    <w:rsid w:val="00D43785"/>
    <w:rsid w:val="00D43B5C"/>
    <w:rsid w:val="00D43C00"/>
    <w:rsid w:val="00D43EA0"/>
    <w:rsid w:val="00D44076"/>
    <w:rsid w:val="00D44368"/>
    <w:rsid w:val="00D44402"/>
    <w:rsid w:val="00D44424"/>
    <w:rsid w:val="00D455FD"/>
    <w:rsid w:val="00D45A8D"/>
    <w:rsid w:val="00D46410"/>
    <w:rsid w:val="00D46C3C"/>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41A"/>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4D9"/>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91F"/>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590"/>
    <w:rsid w:val="00DE6D69"/>
    <w:rsid w:val="00DE6DA6"/>
    <w:rsid w:val="00DE6EA9"/>
    <w:rsid w:val="00DE6F33"/>
    <w:rsid w:val="00DE71EA"/>
    <w:rsid w:val="00DE74B6"/>
    <w:rsid w:val="00DE7755"/>
    <w:rsid w:val="00DE7D92"/>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1D7"/>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C4D"/>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0D6D"/>
    <w:rsid w:val="00E4129E"/>
    <w:rsid w:val="00E418C9"/>
    <w:rsid w:val="00E41A58"/>
    <w:rsid w:val="00E41E33"/>
    <w:rsid w:val="00E42BD3"/>
    <w:rsid w:val="00E42E39"/>
    <w:rsid w:val="00E430B0"/>
    <w:rsid w:val="00E4346D"/>
    <w:rsid w:val="00E43A42"/>
    <w:rsid w:val="00E440F3"/>
    <w:rsid w:val="00E44553"/>
    <w:rsid w:val="00E44B5D"/>
    <w:rsid w:val="00E45026"/>
    <w:rsid w:val="00E45614"/>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610"/>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9D6"/>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BDD"/>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161"/>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219"/>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0B1"/>
    <w:rsid w:val="00EE34B7"/>
    <w:rsid w:val="00EE37AC"/>
    <w:rsid w:val="00EE394B"/>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B7A"/>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FD8"/>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3AD5"/>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87A"/>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6834"/>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74"/>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664"/>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61"/>
    <w:rsid w:val="00F637E3"/>
    <w:rsid w:val="00F63AA3"/>
    <w:rsid w:val="00F63DAA"/>
    <w:rsid w:val="00F64133"/>
    <w:rsid w:val="00F64397"/>
    <w:rsid w:val="00F644CD"/>
    <w:rsid w:val="00F64759"/>
    <w:rsid w:val="00F648DE"/>
    <w:rsid w:val="00F64A95"/>
    <w:rsid w:val="00F64B4B"/>
    <w:rsid w:val="00F64B83"/>
    <w:rsid w:val="00F64C74"/>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3EF1"/>
    <w:rsid w:val="00F7419F"/>
    <w:rsid w:val="00F74753"/>
    <w:rsid w:val="00F74976"/>
    <w:rsid w:val="00F74EB5"/>
    <w:rsid w:val="00F752C8"/>
    <w:rsid w:val="00F75744"/>
    <w:rsid w:val="00F75BC5"/>
    <w:rsid w:val="00F75E6C"/>
    <w:rsid w:val="00F7656D"/>
    <w:rsid w:val="00F76589"/>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4"/>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6F"/>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79C"/>
    <w:rsid w:val="00FD6BA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39E"/>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8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TableGrid,SGS Table Basic 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99"/>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99"/>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995">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6317085">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6337894">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14254172">
      <w:bodyDiv w:val="1"/>
      <w:marLeft w:val="0"/>
      <w:marRight w:val="0"/>
      <w:marTop w:val="0"/>
      <w:marBottom w:val="0"/>
      <w:divBdr>
        <w:top w:val="none" w:sz="0" w:space="0" w:color="auto"/>
        <w:left w:val="none" w:sz="0" w:space="0" w:color="auto"/>
        <w:bottom w:val="none" w:sz="0" w:space="0" w:color="auto"/>
        <w:right w:val="none" w:sz="0" w:space="0" w:color="auto"/>
      </w:divBdr>
      <w:divsChild>
        <w:div w:id="372273885">
          <w:marLeft w:val="0"/>
          <w:marRight w:val="0"/>
          <w:marTop w:val="0"/>
          <w:marBottom w:val="0"/>
          <w:divBdr>
            <w:top w:val="none" w:sz="0" w:space="0" w:color="auto"/>
            <w:left w:val="none" w:sz="0" w:space="0" w:color="auto"/>
            <w:bottom w:val="none" w:sz="0" w:space="0" w:color="auto"/>
            <w:right w:val="none" w:sz="0" w:space="0" w:color="auto"/>
          </w:divBdr>
        </w:div>
        <w:div w:id="216212019">
          <w:marLeft w:val="0"/>
          <w:marRight w:val="0"/>
          <w:marTop w:val="0"/>
          <w:marBottom w:val="0"/>
          <w:divBdr>
            <w:top w:val="none" w:sz="0" w:space="0" w:color="auto"/>
            <w:left w:val="none" w:sz="0" w:space="0" w:color="auto"/>
            <w:bottom w:val="none" w:sz="0" w:space="0" w:color="auto"/>
            <w:right w:val="none" w:sz="0" w:space="0" w:color="auto"/>
          </w:divBdr>
        </w:div>
      </w:divsChild>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7516656">
      <w:bodyDiv w:val="1"/>
      <w:marLeft w:val="0"/>
      <w:marRight w:val="0"/>
      <w:marTop w:val="0"/>
      <w:marBottom w:val="0"/>
      <w:divBdr>
        <w:top w:val="none" w:sz="0" w:space="0" w:color="auto"/>
        <w:left w:val="none" w:sz="0" w:space="0" w:color="auto"/>
        <w:bottom w:val="none" w:sz="0" w:space="0" w:color="auto"/>
        <w:right w:val="none" w:sz="0" w:space="0" w:color="auto"/>
      </w:divBdr>
    </w:div>
    <w:div w:id="558446376">
      <w:bodyDiv w:val="1"/>
      <w:marLeft w:val="0"/>
      <w:marRight w:val="0"/>
      <w:marTop w:val="0"/>
      <w:marBottom w:val="0"/>
      <w:divBdr>
        <w:top w:val="none" w:sz="0" w:space="0" w:color="auto"/>
        <w:left w:val="none" w:sz="0" w:space="0" w:color="auto"/>
        <w:bottom w:val="none" w:sz="0" w:space="0" w:color="auto"/>
        <w:right w:val="none" w:sz="0" w:space="0" w:color="auto"/>
      </w:divBdr>
      <w:divsChild>
        <w:div w:id="1865248098">
          <w:marLeft w:val="0"/>
          <w:marRight w:val="0"/>
          <w:marTop w:val="0"/>
          <w:marBottom w:val="0"/>
          <w:divBdr>
            <w:top w:val="none" w:sz="0" w:space="0" w:color="auto"/>
            <w:left w:val="none" w:sz="0" w:space="0" w:color="auto"/>
            <w:bottom w:val="none" w:sz="0" w:space="0" w:color="auto"/>
            <w:right w:val="none" w:sz="0" w:space="0" w:color="auto"/>
          </w:divBdr>
        </w:div>
        <w:div w:id="1492403766">
          <w:marLeft w:val="0"/>
          <w:marRight w:val="0"/>
          <w:marTop w:val="0"/>
          <w:marBottom w:val="0"/>
          <w:divBdr>
            <w:top w:val="none" w:sz="0" w:space="0" w:color="auto"/>
            <w:left w:val="none" w:sz="0" w:space="0" w:color="auto"/>
            <w:bottom w:val="none" w:sz="0" w:space="0" w:color="auto"/>
            <w:right w:val="none" w:sz="0" w:space="0" w:color="auto"/>
          </w:divBdr>
        </w:div>
      </w:divsChild>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56709303">
      <w:bodyDiv w:val="1"/>
      <w:marLeft w:val="0"/>
      <w:marRight w:val="0"/>
      <w:marTop w:val="0"/>
      <w:marBottom w:val="0"/>
      <w:divBdr>
        <w:top w:val="none" w:sz="0" w:space="0" w:color="auto"/>
        <w:left w:val="none" w:sz="0" w:space="0" w:color="auto"/>
        <w:bottom w:val="none" w:sz="0" w:space="0" w:color="auto"/>
        <w:right w:val="none" w:sz="0" w:space="0" w:color="auto"/>
      </w:divBdr>
    </w:div>
    <w:div w:id="791435617">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60823995">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70966595">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09618271">
      <w:bodyDiv w:val="1"/>
      <w:marLeft w:val="0"/>
      <w:marRight w:val="0"/>
      <w:marTop w:val="0"/>
      <w:marBottom w:val="0"/>
      <w:divBdr>
        <w:top w:val="none" w:sz="0" w:space="0" w:color="auto"/>
        <w:left w:val="none" w:sz="0" w:space="0" w:color="auto"/>
        <w:bottom w:val="none" w:sz="0" w:space="0" w:color="auto"/>
        <w:right w:val="none" w:sz="0" w:space="0" w:color="auto"/>
      </w:divBdr>
    </w:div>
    <w:div w:id="1423792650">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3454051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Pages>
  <Words>1776</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379</cp:revision>
  <cp:lastPrinted>2007-12-21T12:58:00Z</cp:lastPrinted>
  <dcterms:created xsi:type="dcterms:W3CDTF">2024-07-29T05:21:00Z</dcterms:created>
  <dcterms:modified xsi:type="dcterms:W3CDTF">2025-05-09T15:13:00Z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